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C7D5F" w14:textId="04F094FB" w:rsidR="00990933" w:rsidRDefault="00990933" w:rsidP="00990933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val="en-GB" w:eastAsia="zh-CN"/>
        </w:rPr>
      </w:pPr>
      <w:proofErr w:type="spellStart"/>
      <w:r w:rsidRPr="001C4867">
        <w:rPr>
          <w:rFonts w:ascii="Times New Roman" w:eastAsia="Times New Roman" w:hAnsi="Times New Roman"/>
          <w:bCs/>
          <w:iCs/>
          <w:sz w:val="24"/>
          <w:szCs w:val="24"/>
          <w:lang w:val="en-GB" w:eastAsia="zh-CN"/>
        </w:rPr>
        <w:t>Rūta</w:t>
      </w:r>
      <w:proofErr w:type="spellEnd"/>
      <w:r w:rsidRPr="001C4867">
        <w:rPr>
          <w:rFonts w:ascii="Times New Roman" w:eastAsia="Times New Roman" w:hAnsi="Times New Roman"/>
          <w:bCs/>
          <w:iCs/>
          <w:sz w:val="24"/>
          <w:szCs w:val="24"/>
          <w:lang w:val="en-GB" w:eastAsia="zh-CN"/>
        </w:rPr>
        <w:t xml:space="preserve"> </w:t>
      </w:r>
      <w:proofErr w:type="spellStart"/>
      <w:r w:rsidRPr="001C4867">
        <w:rPr>
          <w:rFonts w:ascii="Times New Roman" w:eastAsia="Times New Roman" w:hAnsi="Times New Roman"/>
          <w:bCs/>
          <w:iCs/>
          <w:sz w:val="24"/>
          <w:szCs w:val="24"/>
          <w:lang w:val="en-GB" w:eastAsia="zh-CN"/>
        </w:rPr>
        <w:t>Globytė</w:t>
      </w:r>
      <w:proofErr w:type="spellEnd"/>
      <w:r w:rsidRPr="001C4867">
        <w:rPr>
          <w:rFonts w:ascii="Times New Roman" w:eastAsia="Times New Roman" w:hAnsi="Times New Roman"/>
          <w:bCs/>
          <w:iCs/>
          <w:sz w:val="24"/>
          <w:szCs w:val="24"/>
          <w:lang w:val="en-GB" w:eastAsia="zh-CN"/>
        </w:rPr>
        <w:t>,</w:t>
      </w:r>
      <w:r w:rsidRPr="001C4867">
        <w:rPr>
          <w:rFonts w:ascii="Times New Roman" w:eastAsia="Times New Roman" w:hAnsi="Times New Roman"/>
          <w:iCs/>
          <w:sz w:val="24"/>
          <w:szCs w:val="24"/>
          <w:lang w:val="en-GB" w:eastAsia="zh-CN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en-GB" w:eastAsia="zh-CN"/>
        </w:rPr>
        <w:t xml:space="preserve">advocate-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val="en-GB" w:eastAsia="zh-CN"/>
        </w:rPr>
        <w:t>lektorė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val="en-GB" w:eastAsia="zh-CN"/>
        </w:rPr>
        <w:t>.</w:t>
      </w:r>
    </w:p>
    <w:p w14:paraId="720DA0F0" w14:textId="48EECE4B" w:rsidR="00990933" w:rsidRPr="00990933" w:rsidRDefault="00990933" w:rsidP="00990933">
      <w:pPr>
        <w:autoSpaceDN w:val="0"/>
        <w:spacing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09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,,Psichologinis smurtas ir priekabiavimas organizacijoje“</w:t>
      </w:r>
    </w:p>
    <w:p w14:paraId="3F931EEB" w14:textId="519F946B" w:rsidR="00990933" w:rsidRDefault="00990933">
      <w:r>
        <w:rPr>
          <w:noProof/>
        </w:rPr>
        <w:drawing>
          <wp:inline distT="0" distB="0" distL="0" distR="0" wp14:anchorId="05134F25" wp14:editId="42D07183">
            <wp:extent cx="4552950" cy="2600325"/>
            <wp:effectExtent l="0" t="0" r="0" b="9525"/>
            <wp:docPr id="527918280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918280" name=""/>
                    <pic:cNvPicPr/>
                  </pic:nvPicPr>
                  <pic:blipFill rotWithShape="1">
                    <a:blip r:embed="rId4"/>
                    <a:srcRect l="20389" t="11902" r="5218" b="12530"/>
                    <a:stretch/>
                  </pic:blipFill>
                  <pic:spPr bwMode="auto">
                    <a:xfrm>
                      <a:off x="0" y="0"/>
                      <a:ext cx="455295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09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97"/>
    <w:rsid w:val="000961DF"/>
    <w:rsid w:val="00990933"/>
    <w:rsid w:val="00D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0C03"/>
  <w15:chartTrackingRefBased/>
  <w15:docId w15:val="{C53B69DC-0EF4-45C5-B8EB-2319B4CB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2024-04-06T07:02:00Z</dcterms:created>
  <dcterms:modified xsi:type="dcterms:W3CDTF">2024-04-06T07:04:00Z</dcterms:modified>
</cp:coreProperties>
</file>