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7F77" w14:textId="18354991" w:rsidR="009752E7" w:rsidRDefault="00CA1C07" w:rsidP="005B0381">
      <w:pPr>
        <w:tabs>
          <w:tab w:val="left" w:pos="6237"/>
          <w:tab w:val="center" w:pos="6521"/>
          <w:tab w:val="right" w:pos="9698"/>
        </w:tabs>
        <w:spacing w:after="0" w:line="240" w:lineRule="auto"/>
        <w:ind w:left="0" w:right="0" w:firstLine="0"/>
        <w:jc w:val="left"/>
      </w:pPr>
      <w:r>
        <w:tab/>
      </w:r>
      <w:r>
        <w:tab/>
      </w:r>
      <w:r w:rsidR="009752E7">
        <w:t xml:space="preserve">PATVIRTINTA </w:t>
      </w:r>
    </w:p>
    <w:p w14:paraId="14AFE149" w14:textId="77777777" w:rsidR="009752E7" w:rsidRDefault="009752E7" w:rsidP="005B0381">
      <w:pPr>
        <w:tabs>
          <w:tab w:val="left" w:pos="5954"/>
        </w:tabs>
        <w:spacing w:after="0" w:line="240" w:lineRule="auto"/>
        <w:ind w:left="6237" w:firstLine="0"/>
      </w:pPr>
      <w:r>
        <w:t>Akmenės rajono jaunimo ir</w:t>
      </w:r>
    </w:p>
    <w:p w14:paraId="3A626AF6" w14:textId="77777777" w:rsidR="009752E7" w:rsidRDefault="009752E7" w:rsidP="005B0381">
      <w:pPr>
        <w:tabs>
          <w:tab w:val="left" w:pos="5954"/>
        </w:tabs>
        <w:spacing w:after="0" w:line="240" w:lineRule="auto"/>
        <w:ind w:left="6237" w:firstLine="0"/>
      </w:pPr>
      <w:r>
        <w:t>suaugusiųjų švietimo centro</w:t>
      </w:r>
    </w:p>
    <w:p w14:paraId="6CAE371B" w14:textId="1D2ACA6A" w:rsidR="009752E7" w:rsidRDefault="009752E7" w:rsidP="005B0381">
      <w:pPr>
        <w:spacing w:after="0" w:line="240" w:lineRule="auto"/>
        <w:ind w:left="6237" w:firstLine="0"/>
        <w:rPr>
          <w:bCs/>
        </w:rPr>
      </w:pPr>
      <w:r>
        <w:t>direktoriaus 2022 m. rugsėjo 5 d. įsakymu Nr.</w:t>
      </w:r>
      <w:r w:rsidR="00CA1C07">
        <w:t xml:space="preserve"> V-58</w:t>
      </w:r>
    </w:p>
    <w:p w14:paraId="72B303B2" w14:textId="77777777" w:rsidR="00543138" w:rsidRDefault="00543138" w:rsidP="005C13D5">
      <w:pPr>
        <w:spacing w:after="0" w:line="240" w:lineRule="auto"/>
        <w:ind w:left="0" w:right="0" w:hanging="10"/>
        <w:jc w:val="left"/>
      </w:pPr>
    </w:p>
    <w:p w14:paraId="12B031DB" w14:textId="305A0BFF" w:rsidR="00FB60F4" w:rsidRDefault="00543138" w:rsidP="005B0381">
      <w:pPr>
        <w:spacing w:after="0" w:line="240" w:lineRule="auto"/>
        <w:ind w:left="249" w:right="0" w:hanging="11"/>
        <w:jc w:val="center"/>
        <w:rPr>
          <w:b/>
        </w:rPr>
      </w:pPr>
      <w:r>
        <w:rPr>
          <w:b/>
        </w:rPr>
        <w:t xml:space="preserve">AKMENĖS RAJONO JAUNIMO IR SUAUGUSIŲJŲ </w:t>
      </w:r>
      <w:r w:rsidR="00845D3F">
        <w:rPr>
          <w:b/>
        </w:rPr>
        <w:t>ŠVIETIMO CENTRO KVALIFIKACIJOS TOBULINIMO RENGINIŲ ORGANIZ</w:t>
      </w:r>
      <w:r w:rsidR="00F55BEF">
        <w:rPr>
          <w:b/>
        </w:rPr>
        <w:t>AVIMO IR VYKDYMO TVARK</w:t>
      </w:r>
      <w:r w:rsidR="00CA1C07">
        <w:rPr>
          <w:b/>
        </w:rPr>
        <w:t>OS APRAŠAS</w:t>
      </w:r>
    </w:p>
    <w:p w14:paraId="3CF1A559" w14:textId="77777777" w:rsidR="00CA1C07" w:rsidRPr="00F55BEF" w:rsidRDefault="00CA1C07" w:rsidP="005B0381">
      <w:pPr>
        <w:spacing w:after="0" w:line="240" w:lineRule="auto"/>
        <w:ind w:left="249" w:right="0" w:hanging="11"/>
        <w:jc w:val="center"/>
        <w:rPr>
          <w:b/>
        </w:rPr>
      </w:pPr>
    </w:p>
    <w:p w14:paraId="0B4EFB27" w14:textId="5162F450" w:rsidR="00FB60F4" w:rsidRDefault="00845D3F" w:rsidP="005B0381">
      <w:pPr>
        <w:pStyle w:val="Antrat1"/>
        <w:spacing w:after="0" w:line="240" w:lineRule="auto"/>
        <w:ind w:right="180"/>
      </w:pPr>
      <w:r>
        <w:t>I</w:t>
      </w:r>
      <w:r w:rsidR="00FB60F4">
        <w:t xml:space="preserve"> SKYRIUS</w:t>
      </w:r>
    </w:p>
    <w:p w14:paraId="4FAD7B5D" w14:textId="098AF0C2" w:rsidR="00773508" w:rsidRDefault="00845D3F" w:rsidP="005B0381">
      <w:pPr>
        <w:pStyle w:val="Antrat1"/>
        <w:spacing w:after="0" w:line="240" w:lineRule="auto"/>
        <w:ind w:right="180"/>
      </w:pPr>
      <w:r>
        <w:t>BENDROSIOS NUOSTATOS</w:t>
      </w:r>
    </w:p>
    <w:p w14:paraId="32430204" w14:textId="77777777" w:rsidR="00CA1C07" w:rsidRPr="00CA1C07" w:rsidRDefault="00CA1C07" w:rsidP="005B0381">
      <w:pPr>
        <w:spacing w:line="240" w:lineRule="auto"/>
      </w:pPr>
    </w:p>
    <w:p w14:paraId="7A82EB18" w14:textId="6F58C5BD" w:rsidR="00FB60F4" w:rsidRDefault="00543138" w:rsidP="005B0381">
      <w:pPr>
        <w:pStyle w:val="Sraopastraipa"/>
        <w:numPr>
          <w:ilvl w:val="0"/>
          <w:numId w:val="1"/>
        </w:numPr>
        <w:tabs>
          <w:tab w:val="left" w:pos="284"/>
        </w:tabs>
        <w:spacing w:after="0" w:line="240" w:lineRule="auto"/>
        <w:ind w:left="0" w:right="0" w:firstLine="709"/>
      </w:pPr>
      <w:r>
        <w:t xml:space="preserve">Akmenės rajono jaunimo ir suaugusiųjų </w:t>
      </w:r>
      <w:r w:rsidR="00845D3F">
        <w:t xml:space="preserve">švietimo centro (toliau – </w:t>
      </w:r>
      <w:r w:rsidR="00845D3F" w:rsidRPr="00FB60F4">
        <w:rPr>
          <w:iCs/>
        </w:rPr>
        <w:t>Centras</w:t>
      </w:r>
      <w:r w:rsidR="00845D3F">
        <w:t xml:space="preserve">) kvalifikacijos tobulinimo renginių organizavimo ir vykdymo tvarkos aprašas (toliau – </w:t>
      </w:r>
      <w:r w:rsidR="00CA1C07">
        <w:rPr>
          <w:iCs/>
        </w:rPr>
        <w:t>A</w:t>
      </w:r>
      <w:r w:rsidR="00845D3F" w:rsidRPr="00FB60F4">
        <w:rPr>
          <w:iCs/>
        </w:rPr>
        <w:t>prašas</w:t>
      </w:r>
      <w:r w:rsidR="00845D3F">
        <w:t>) reglamentuoja kvalifikacijos tobulinimo renginių organizavimo principus, tikslus, uždavinius, formas, programų rengimą, akreditavimą, jų vykdymą bei finansavimą.</w:t>
      </w:r>
    </w:p>
    <w:p w14:paraId="2CDB8F32" w14:textId="2DE1F8A5" w:rsidR="00FB60F4" w:rsidRDefault="00845D3F" w:rsidP="005B0381">
      <w:pPr>
        <w:pStyle w:val="Sraopastraipa"/>
        <w:numPr>
          <w:ilvl w:val="0"/>
          <w:numId w:val="1"/>
        </w:numPr>
        <w:tabs>
          <w:tab w:val="left" w:pos="284"/>
        </w:tabs>
        <w:spacing w:after="0" w:line="240" w:lineRule="auto"/>
        <w:ind w:left="0" w:right="0" w:firstLine="709"/>
      </w:pPr>
      <w:r>
        <w:t xml:space="preserve">Aprašas parengtas vadovaujantis Lietuvos Respublikos švietimo įstatymu, Pedagogų kvalifikacijos tobulinimo koncepcija, patvirtinta Lietuvos Respublikos švietimo ir mokslo ministro 2012 m. gegužės 30 d. įsakymu Nr. V-899, Valstybinių ir savivaldybių mokyklų vadovų, jų pavaduotojų ugdymui, ugdymą organizuojančių skyrių vedėjų, mokytojų, pagalbos mokiniui specialistų kvalifikacijos tobulinimo nuostatais, patvirtintais Lietuvos Respublikos </w:t>
      </w:r>
      <w:r w:rsidR="00965976">
        <w:t xml:space="preserve">šveitimo ir mokslo ministro  2007 m. kovo 29 d. įsakymu Nr. ISAK-556 (Lietuvos Respublikos </w:t>
      </w:r>
      <w:r>
        <w:t>švietimo, mokslo ir sporto ministro 2019 m. lapkričio 25 d. įsakym</w:t>
      </w:r>
      <w:r w:rsidR="00965976">
        <w:t>o</w:t>
      </w:r>
      <w:r>
        <w:t xml:space="preserve"> Nr. V-1367</w:t>
      </w:r>
      <w:r w:rsidR="00965976">
        <w:t xml:space="preserve"> redakcija)</w:t>
      </w:r>
      <w:r>
        <w:t>, Mokytojų, dirbančių pagal bendrojo ugdymo programas, profesinio mokymo ir neformaliojo švietimo programas (išskyrus ikimokyklinio ir priešmokyklinio ugdymo programas), veiklų, susijusių su profesiniu tobulėjimu, aprašu, patvirtintu Lietuvos Respublikos švietimo, mokslo ir sporto ministro 2019 m. kovo 1 d. įsakymu Nr. V-184, ir kitais teisės aktais, reglamentuojančiais kvalifikacijos tobulinimą.</w:t>
      </w:r>
    </w:p>
    <w:p w14:paraId="23DF3B3E" w14:textId="77777777" w:rsidR="00FB60F4" w:rsidRPr="00CA1C07" w:rsidRDefault="00845D3F" w:rsidP="005B0381">
      <w:pPr>
        <w:pStyle w:val="Sraopastraipa"/>
        <w:numPr>
          <w:ilvl w:val="0"/>
          <w:numId w:val="1"/>
        </w:numPr>
        <w:tabs>
          <w:tab w:val="left" w:pos="284"/>
        </w:tabs>
        <w:spacing w:after="0" w:line="240" w:lineRule="auto"/>
        <w:ind w:left="0" w:right="0" w:firstLine="709"/>
        <w:rPr>
          <w:szCs w:val="24"/>
        </w:rPr>
      </w:pPr>
      <w:r w:rsidRPr="00CA1C07">
        <w:rPr>
          <w:szCs w:val="24"/>
        </w:rPr>
        <w:t>Pagrindinės šiame apraše vartojamos sąvokos:</w:t>
      </w:r>
    </w:p>
    <w:p w14:paraId="3155EF01" w14:textId="22A67CE2" w:rsidR="00773508" w:rsidRDefault="00FB60F4" w:rsidP="005B0381">
      <w:pPr>
        <w:pStyle w:val="Sraopastraipa"/>
        <w:tabs>
          <w:tab w:val="left" w:pos="284"/>
        </w:tabs>
        <w:spacing w:after="0" w:line="240" w:lineRule="auto"/>
        <w:ind w:left="0" w:right="0" w:firstLine="709"/>
      </w:pPr>
      <w:r w:rsidRPr="00CA1C07">
        <w:t xml:space="preserve">3.1. </w:t>
      </w:r>
      <w:r w:rsidR="00845D3F" w:rsidRPr="00CA1C07">
        <w:t xml:space="preserve">Kvalifikacijos tobulinimas </w:t>
      </w:r>
      <w:r w:rsidR="00845D3F">
        <w:t>– neformalusis švietimas ir savišvieta, kuriais siekiama įgyti, plėtoti profesinei veiklai reikalingas kompetencijas.</w:t>
      </w:r>
    </w:p>
    <w:p w14:paraId="65E0ADEC" w14:textId="77777777" w:rsidR="00FB60F4" w:rsidRDefault="00FB60F4" w:rsidP="005B0381">
      <w:pPr>
        <w:pStyle w:val="Sraopastraipa"/>
        <w:tabs>
          <w:tab w:val="left" w:pos="284"/>
        </w:tabs>
        <w:spacing w:after="0" w:line="240" w:lineRule="auto"/>
        <w:ind w:left="0" w:right="0" w:firstLine="709"/>
      </w:pPr>
      <w:r w:rsidRPr="00CA1C07">
        <w:t xml:space="preserve">3.2. </w:t>
      </w:r>
      <w:r w:rsidR="00845D3F" w:rsidRPr="00CA1C07">
        <w:t xml:space="preserve">Kvalifikacijos tobulinimo renginys </w:t>
      </w:r>
      <w:r w:rsidR="00845D3F">
        <w:t xml:space="preserve">(toliau – </w:t>
      </w:r>
      <w:r w:rsidR="00845D3F" w:rsidRPr="00CA1C07">
        <w:t>renginys</w:t>
      </w:r>
      <w:r w:rsidR="00845D3F">
        <w:t>) – veikla pagal kvalifikacijos tobulinimo programą arba renginio darbotvarkę.</w:t>
      </w:r>
    </w:p>
    <w:p w14:paraId="581E8D13" w14:textId="17215016" w:rsidR="00773508" w:rsidRDefault="00FB60F4" w:rsidP="005B0381">
      <w:pPr>
        <w:pStyle w:val="Sraopastraipa"/>
        <w:tabs>
          <w:tab w:val="left" w:pos="284"/>
        </w:tabs>
        <w:spacing w:after="0" w:line="240" w:lineRule="auto"/>
        <w:ind w:left="0" w:right="0" w:firstLine="709"/>
      </w:pPr>
      <w:r>
        <w:t xml:space="preserve">3.3. </w:t>
      </w:r>
      <w:r w:rsidR="00845D3F" w:rsidRPr="00CA1C07">
        <w:t xml:space="preserve">Ilgoji kvalifikacijos tobulinimo programa </w:t>
      </w:r>
      <w:r w:rsidR="00845D3F">
        <w:t>– kompetencijų plėtojimo planas ir jo vykdymo aprašas, kuriame nusakyti renginio mokymo(</w:t>
      </w:r>
      <w:proofErr w:type="spellStart"/>
      <w:r w:rsidR="00845D3F">
        <w:t>si</w:t>
      </w:r>
      <w:proofErr w:type="spellEnd"/>
      <w:r w:rsidR="00845D3F">
        <w:t>) tikslai, uždaviniai, įgyvendinimo forma</w:t>
      </w:r>
      <w:r w:rsidR="00CA1C07">
        <w:t>(</w:t>
      </w:r>
      <w:proofErr w:type="spellStart"/>
      <w:r w:rsidR="00845D3F">
        <w:t>os</w:t>
      </w:r>
      <w:proofErr w:type="spellEnd"/>
      <w:r>
        <w:t>)</w:t>
      </w:r>
      <w:r w:rsidR="00845D3F">
        <w:t>, turinys, įgyvendinimo nuoseklumas, trukmė, mokymo(</w:t>
      </w:r>
      <w:proofErr w:type="spellStart"/>
      <w:r w:rsidR="00845D3F">
        <w:t>si</w:t>
      </w:r>
      <w:proofErr w:type="spellEnd"/>
      <w:r w:rsidR="00845D3F">
        <w:t>) metodai, reikalingos priemonės, apibūdinamos plėtojamos ar įgyjamos kompetencijos. Programos trukmė 40 val. arba ilgesnė, ji gali būti sudaryta iš vieno ar kelių mokymo(</w:t>
      </w:r>
      <w:proofErr w:type="spellStart"/>
      <w:r w:rsidR="00845D3F">
        <w:t>si</w:t>
      </w:r>
      <w:proofErr w:type="spellEnd"/>
      <w:r w:rsidR="00845D3F">
        <w:t xml:space="preserve">) modulių </w:t>
      </w:r>
      <w:r w:rsidR="00845D3F" w:rsidRPr="00CA1C07">
        <w:t>bei įgyvendinama įvairiomis formomis (seminarai, kursai, stažuotės ir pan.).</w:t>
      </w:r>
    </w:p>
    <w:p w14:paraId="2716FDCD" w14:textId="429C37A5" w:rsidR="00773508" w:rsidRDefault="00C63A4E" w:rsidP="005B0381">
      <w:pPr>
        <w:pStyle w:val="Sraopastraipa"/>
        <w:tabs>
          <w:tab w:val="left" w:pos="284"/>
        </w:tabs>
        <w:spacing w:after="0" w:line="240" w:lineRule="auto"/>
        <w:ind w:left="0" w:right="0" w:firstLine="709"/>
      </w:pPr>
      <w:r w:rsidRPr="00CA1C07">
        <w:t xml:space="preserve">3.4. </w:t>
      </w:r>
      <w:r w:rsidR="00845D3F" w:rsidRPr="00CA1C07">
        <w:t xml:space="preserve">Trumpoji kvalifikacijos tobulinimo programa </w:t>
      </w:r>
      <w:r w:rsidR="00845D3F">
        <w:t>– kompetencijų plėtojimo planas ir jo vykdymo aprašas, kuriame nusakyti renginio mokymo(</w:t>
      </w:r>
      <w:proofErr w:type="spellStart"/>
      <w:r w:rsidR="00845D3F">
        <w:t>si</w:t>
      </w:r>
      <w:proofErr w:type="spellEnd"/>
      <w:r w:rsidR="00845D3F">
        <w:t>) tikslai, uždaviniai, įgyvendinimo forma, turinys, įgyvendinimo nuoseklumas, trukmė, mokymo(</w:t>
      </w:r>
      <w:proofErr w:type="spellStart"/>
      <w:r w:rsidR="00845D3F">
        <w:t>si</w:t>
      </w:r>
      <w:proofErr w:type="spellEnd"/>
      <w:r w:rsidR="00845D3F">
        <w:t>) metodai, reikalingos priemonės, apibūdinamos plėtojamos kompetencijos, tikslinės grupės. Programos trukmė trumpesnė nei 40 valandų.</w:t>
      </w:r>
    </w:p>
    <w:p w14:paraId="38136A87" w14:textId="36837937" w:rsidR="00773508" w:rsidRDefault="00C63A4E" w:rsidP="005B0381">
      <w:pPr>
        <w:pStyle w:val="Sraopastraipa"/>
        <w:tabs>
          <w:tab w:val="left" w:pos="284"/>
        </w:tabs>
        <w:spacing w:after="0" w:line="240" w:lineRule="auto"/>
        <w:ind w:left="0" w:right="0" w:firstLine="709"/>
      </w:pPr>
      <w:r w:rsidRPr="00CA1C07">
        <w:t xml:space="preserve">3.5. </w:t>
      </w:r>
      <w:r w:rsidR="00845D3F" w:rsidRPr="00CA1C07">
        <w:t xml:space="preserve">Programos modulis </w:t>
      </w:r>
      <w:r w:rsidR="00845D3F">
        <w:t>– ilgosios kvalifikacijos tobulinimo programos savarankiška dalis (suderinta su programos tikslu)</w:t>
      </w:r>
      <w:r>
        <w:t>,</w:t>
      </w:r>
      <w:r w:rsidR="00845D3F">
        <w:t xml:space="preserve"> kuriai būdingi savarankiški tikslai, turinys, apimtis, mokymo(</w:t>
      </w:r>
      <w:proofErr w:type="spellStart"/>
      <w:r w:rsidR="00845D3F">
        <w:t>si</w:t>
      </w:r>
      <w:proofErr w:type="spellEnd"/>
      <w:r w:rsidR="00845D3F">
        <w:t>) metodai bei įvertinimas.</w:t>
      </w:r>
    </w:p>
    <w:p w14:paraId="5BEA9AB4" w14:textId="04997B5B" w:rsidR="00773508" w:rsidRDefault="00C63A4E" w:rsidP="005B0381">
      <w:pPr>
        <w:pStyle w:val="Sraopastraipa"/>
        <w:tabs>
          <w:tab w:val="left" w:pos="284"/>
        </w:tabs>
        <w:spacing w:after="0" w:line="240" w:lineRule="auto"/>
        <w:ind w:left="0" w:right="0" w:firstLine="709"/>
      </w:pPr>
      <w:r w:rsidRPr="00CA1C07">
        <w:t xml:space="preserve">3.6. </w:t>
      </w:r>
      <w:r w:rsidR="00845D3F" w:rsidRPr="00CA1C07">
        <w:t>Renginio</w:t>
      </w:r>
      <w:r w:rsidR="00845D3F" w:rsidRPr="00C63A4E">
        <w:rPr>
          <w:bCs/>
          <w:iCs/>
        </w:rPr>
        <w:t xml:space="preserve"> darbotvarkė</w:t>
      </w:r>
      <w:r w:rsidR="00845D3F">
        <w:rPr>
          <w:b/>
          <w:i/>
        </w:rPr>
        <w:t xml:space="preserve"> </w:t>
      </w:r>
      <w:r w:rsidR="00845D3F">
        <w:t>– informacinio pobūdžio mažos apimties ir trukmės renginio planas, skirtas dalyvių informavimui.</w:t>
      </w:r>
    </w:p>
    <w:p w14:paraId="523DC72D" w14:textId="7142B53A" w:rsidR="00773508" w:rsidRDefault="00C63A4E" w:rsidP="005B0381">
      <w:pPr>
        <w:pStyle w:val="Sraopastraipa"/>
        <w:tabs>
          <w:tab w:val="left" w:pos="284"/>
        </w:tabs>
        <w:spacing w:after="0" w:line="240" w:lineRule="auto"/>
        <w:ind w:left="0" w:right="0" w:firstLine="709"/>
      </w:pPr>
      <w:r w:rsidRPr="00C63A4E">
        <w:rPr>
          <w:bCs/>
          <w:iCs/>
        </w:rPr>
        <w:t>3.7.</w:t>
      </w:r>
      <w:r>
        <w:rPr>
          <w:bCs/>
          <w:iCs/>
        </w:rPr>
        <w:t xml:space="preserve"> </w:t>
      </w:r>
      <w:r w:rsidR="00845D3F" w:rsidRPr="00C63A4E">
        <w:rPr>
          <w:bCs/>
          <w:iCs/>
        </w:rPr>
        <w:t>Lektorius</w:t>
      </w:r>
      <w:r w:rsidR="00845D3F">
        <w:rPr>
          <w:b/>
          <w:i/>
        </w:rPr>
        <w:t xml:space="preserve"> </w:t>
      </w:r>
      <w:r w:rsidR="00845D3F">
        <w:t>– asmuo, vadovaujantis interaktyviai dalyvių sąveikai pagal kvalifikacijos tobulinimo programą.</w:t>
      </w:r>
    </w:p>
    <w:p w14:paraId="270EF6BF" w14:textId="272F628A" w:rsidR="00773508" w:rsidRDefault="00C63A4E" w:rsidP="005B0381">
      <w:pPr>
        <w:pStyle w:val="Sraopastraipa"/>
        <w:tabs>
          <w:tab w:val="left" w:pos="284"/>
        </w:tabs>
        <w:spacing w:after="0" w:line="240" w:lineRule="auto"/>
        <w:ind w:left="709" w:right="0" w:firstLine="0"/>
      </w:pPr>
      <w:r w:rsidRPr="00C63A4E">
        <w:rPr>
          <w:bCs/>
          <w:iCs/>
        </w:rPr>
        <w:t>3.8.</w:t>
      </w:r>
      <w:r>
        <w:rPr>
          <w:bCs/>
          <w:iCs/>
        </w:rPr>
        <w:t xml:space="preserve"> </w:t>
      </w:r>
      <w:r w:rsidR="00845D3F" w:rsidRPr="00C63A4E">
        <w:rPr>
          <w:bCs/>
          <w:iCs/>
        </w:rPr>
        <w:t>Programos rengėjas</w:t>
      </w:r>
      <w:r w:rsidR="00845D3F">
        <w:rPr>
          <w:b/>
          <w:i/>
        </w:rPr>
        <w:t xml:space="preserve"> </w:t>
      </w:r>
      <w:r w:rsidR="00845D3F">
        <w:t>– kvalifikacijos tobulinimo programos kūrėjas ar kūrėjų grupė.</w:t>
      </w:r>
    </w:p>
    <w:p w14:paraId="041CB85C" w14:textId="2EC5F3B0" w:rsidR="00773508" w:rsidRPr="00CA1C07" w:rsidRDefault="00C63A4E" w:rsidP="005B0381">
      <w:pPr>
        <w:pStyle w:val="Sraopastraipa"/>
        <w:tabs>
          <w:tab w:val="left" w:pos="284"/>
        </w:tabs>
        <w:spacing w:after="0" w:line="240" w:lineRule="auto"/>
        <w:ind w:left="0" w:right="0" w:firstLine="709"/>
        <w:rPr>
          <w:bCs/>
          <w:iCs/>
        </w:rPr>
      </w:pPr>
      <w:r w:rsidRPr="00C63A4E">
        <w:rPr>
          <w:bCs/>
          <w:iCs/>
        </w:rPr>
        <w:lastRenderedPageBreak/>
        <w:t>3.9.</w:t>
      </w:r>
      <w:r>
        <w:rPr>
          <w:bCs/>
          <w:iCs/>
        </w:rPr>
        <w:t xml:space="preserve"> </w:t>
      </w:r>
      <w:r w:rsidR="00845D3F" w:rsidRPr="00C63A4E">
        <w:rPr>
          <w:bCs/>
          <w:iCs/>
        </w:rPr>
        <w:t>Programos teikėjas</w:t>
      </w:r>
      <w:r w:rsidR="00845D3F" w:rsidRPr="00CA1C07">
        <w:rPr>
          <w:bCs/>
          <w:iCs/>
        </w:rPr>
        <w:t xml:space="preserve"> – švietimo teikėjas, teisės aktų nustatyta tvarka turintis teisę teikti pedagogų ir kitoms bendruomenėms kvalifikacijos tobulinimo paslaugas.</w:t>
      </w:r>
    </w:p>
    <w:p w14:paraId="5CD95306" w14:textId="7B228485" w:rsidR="00773508" w:rsidRPr="00CA1C07" w:rsidRDefault="00C63A4E" w:rsidP="005B0381">
      <w:pPr>
        <w:pStyle w:val="Sraopastraipa"/>
        <w:tabs>
          <w:tab w:val="left" w:pos="284"/>
        </w:tabs>
        <w:spacing w:after="0" w:line="240" w:lineRule="auto"/>
        <w:ind w:left="0" w:right="0" w:firstLine="709"/>
        <w:rPr>
          <w:bCs/>
          <w:iCs/>
        </w:rPr>
      </w:pPr>
      <w:r w:rsidRPr="00C63A4E">
        <w:rPr>
          <w:bCs/>
          <w:iCs/>
        </w:rPr>
        <w:t>3.10.</w:t>
      </w:r>
      <w:r>
        <w:rPr>
          <w:bCs/>
          <w:iCs/>
        </w:rPr>
        <w:t xml:space="preserve"> </w:t>
      </w:r>
      <w:r w:rsidR="00845D3F" w:rsidRPr="00C63A4E">
        <w:rPr>
          <w:bCs/>
          <w:iCs/>
        </w:rPr>
        <w:t>Programos akreditavimas</w:t>
      </w:r>
      <w:r w:rsidR="00845D3F" w:rsidRPr="00CA1C07">
        <w:rPr>
          <w:bCs/>
          <w:iCs/>
        </w:rPr>
        <w:t xml:space="preserve"> – procedūra, kurios metu pripažįstama, kad įvertinta programa atitinka nustatytus reikalavimus.</w:t>
      </w:r>
    </w:p>
    <w:p w14:paraId="1852F076" w14:textId="34D00681" w:rsidR="00773508" w:rsidRDefault="00C63A4E" w:rsidP="005B0381">
      <w:pPr>
        <w:pStyle w:val="Sraopastraipa"/>
        <w:tabs>
          <w:tab w:val="left" w:pos="284"/>
        </w:tabs>
        <w:spacing w:after="0" w:line="240" w:lineRule="auto"/>
        <w:ind w:left="0" w:right="0" w:firstLine="709"/>
      </w:pPr>
      <w:r w:rsidRPr="00C63A4E">
        <w:rPr>
          <w:bCs/>
          <w:iCs/>
        </w:rPr>
        <w:t>3.11.</w:t>
      </w:r>
      <w:r>
        <w:rPr>
          <w:bCs/>
          <w:iCs/>
        </w:rPr>
        <w:t xml:space="preserve"> </w:t>
      </w:r>
      <w:r w:rsidR="00845D3F" w:rsidRPr="00C63A4E">
        <w:rPr>
          <w:bCs/>
          <w:iCs/>
        </w:rPr>
        <w:t>Renginio organizatorius</w:t>
      </w:r>
      <w:r w:rsidR="00845D3F">
        <w:rPr>
          <w:b/>
          <w:i/>
        </w:rPr>
        <w:t xml:space="preserve"> </w:t>
      </w:r>
      <w:r w:rsidR="00845D3F">
        <w:t>– asmuo</w:t>
      </w:r>
      <w:r>
        <w:t>,</w:t>
      </w:r>
      <w:r w:rsidR="00845D3F">
        <w:t xml:space="preserve"> organizuojantis ir atsakantis už kvalifikacijos tobulinimo renginio vykdymą.</w:t>
      </w:r>
    </w:p>
    <w:p w14:paraId="536A1496" w14:textId="72D9215C" w:rsidR="00AB7B3C" w:rsidRDefault="00CA1C07" w:rsidP="005B0381">
      <w:pPr>
        <w:pStyle w:val="Sraopastraipa"/>
        <w:tabs>
          <w:tab w:val="left" w:pos="284"/>
        </w:tabs>
        <w:spacing w:after="0" w:line="240" w:lineRule="auto"/>
        <w:ind w:left="0" w:right="0" w:firstLine="709"/>
      </w:pPr>
      <w:r>
        <w:t>4. Kitos šiame Apraše vartojamos sąvokos atitinka Lietuvos Respublikos švietimo įstatyme, Lietuvos Respublikos Neformaliojo suaugusiųjų švietimo įstatyme, Valstybinių ir savivaldybių mokyklų vadovų, jų pavaduotojų ugdymui, skyrių vedėjų, mokytojų, pagalbos mokiniui specialistų kvalifikacijos tobulinimo nuostatuose ir kituose teisės aktuose vartojamas sąvokas.</w:t>
      </w:r>
    </w:p>
    <w:p w14:paraId="05B343B4" w14:textId="77777777" w:rsidR="00CA1C07" w:rsidRDefault="00CA1C07" w:rsidP="005B0381">
      <w:pPr>
        <w:pStyle w:val="Antrat1"/>
        <w:spacing w:after="0" w:line="240" w:lineRule="auto"/>
        <w:ind w:right="4"/>
      </w:pPr>
    </w:p>
    <w:p w14:paraId="16A1BE87" w14:textId="0EE1C0EF" w:rsidR="00C63A4E" w:rsidRDefault="00845D3F" w:rsidP="005B0381">
      <w:pPr>
        <w:pStyle w:val="Antrat1"/>
        <w:spacing w:after="0" w:line="240" w:lineRule="auto"/>
        <w:ind w:right="4"/>
      </w:pPr>
      <w:r>
        <w:t>II</w:t>
      </w:r>
      <w:r w:rsidR="00C63A4E">
        <w:t xml:space="preserve"> SKYRIUS</w:t>
      </w:r>
    </w:p>
    <w:p w14:paraId="58F6203F" w14:textId="493910AE" w:rsidR="00773508" w:rsidRDefault="00845D3F" w:rsidP="005B0381">
      <w:pPr>
        <w:pStyle w:val="Antrat1"/>
        <w:spacing w:after="0" w:line="240" w:lineRule="auto"/>
        <w:ind w:right="4"/>
      </w:pPr>
      <w:r>
        <w:t>RENGINIŲ ORGANIZAVIMO PRINCIPAI, TIKSLAS IR UŽDAVINIAI</w:t>
      </w:r>
    </w:p>
    <w:p w14:paraId="2D41B735" w14:textId="77777777" w:rsidR="00CA1C07" w:rsidRPr="00CA1C07" w:rsidRDefault="00CA1C07" w:rsidP="005B0381">
      <w:pPr>
        <w:spacing w:line="240" w:lineRule="auto"/>
      </w:pPr>
    </w:p>
    <w:p w14:paraId="753FED45" w14:textId="655A1CE6" w:rsidR="00773508" w:rsidRDefault="000E7F13" w:rsidP="005B0381">
      <w:pPr>
        <w:pStyle w:val="Sraopastraipa"/>
        <w:tabs>
          <w:tab w:val="left" w:pos="284"/>
        </w:tabs>
        <w:spacing w:after="0" w:line="240" w:lineRule="auto"/>
        <w:ind w:left="0" w:right="0" w:firstLine="709"/>
      </w:pPr>
      <w:r>
        <w:t xml:space="preserve">5. </w:t>
      </w:r>
      <w:r w:rsidR="00845D3F">
        <w:t>Kvalifikacijos tobulinimo renginiai vykdomi vadovaujantis šiais principais:</w:t>
      </w:r>
    </w:p>
    <w:p w14:paraId="307E6ED9" w14:textId="6CDBF925" w:rsidR="00773508" w:rsidRPr="002B4370" w:rsidRDefault="000E7F13" w:rsidP="005B0381">
      <w:pPr>
        <w:pStyle w:val="Sraopastraipa"/>
        <w:tabs>
          <w:tab w:val="left" w:pos="284"/>
        </w:tabs>
        <w:spacing w:after="0" w:line="240" w:lineRule="auto"/>
        <w:ind w:left="0" w:right="0" w:firstLine="709"/>
      </w:pPr>
      <w:r w:rsidRPr="002B4370">
        <w:t xml:space="preserve">5.1. </w:t>
      </w:r>
      <w:proofErr w:type="spellStart"/>
      <w:r w:rsidR="00845D3F" w:rsidRPr="002B4370">
        <w:t>kontekstualumo</w:t>
      </w:r>
      <w:proofErr w:type="spellEnd"/>
      <w:r w:rsidR="00845D3F" w:rsidRPr="002B4370">
        <w:t xml:space="preserve"> – atsižvelgiant į Lietuvos švietimo iššūkius, aktualijas, prioritetus ir kaitą, švietimo tendencijas ir mokslų tyrimus, tobulinimosi poreikius;</w:t>
      </w:r>
    </w:p>
    <w:p w14:paraId="7D6F3B31" w14:textId="03BACF75" w:rsidR="00773508" w:rsidRPr="002B4370" w:rsidRDefault="000E7F13" w:rsidP="005B0381">
      <w:pPr>
        <w:pStyle w:val="Sraopastraipa"/>
        <w:tabs>
          <w:tab w:val="left" w:pos="284"/>
        </w:tabs>
        <w:spacing w:after="0" w:line="240" w:lineRule="auto"/>
        <w:ind w:left="0" w:right="0" w:firstLine="709"/>
      </w:pPr>
      <w:r w:rsidRPr="002B4370">
        <w:t xml:space="preserve">5.2. </w:t>
      </w:r>
      <w:r w:rsidR="00845D3F" w:rsidRPr="002B4370">
        <w:t>atsakomybės – veikti priskirtų atsakomybių lauke ir atsakyti už kvalifikacijos tobulinimo programų turinio ir jo įgyvendinimo kokybę;</w:t>
      </w:r>
    </w:p>
    <w:p w14:paraId="2F3EC821" w14:textId="30B5695C" w:rsidR="00773508" w:rsidRDefault="000E7F13" w:rsidP="005B0381">
      <w:pPr>
        <w:pStyle w:val="Sraopastraipa"/>
        <w:tabs>
          <w:tab w:val="left" w:pos="284"/>
        </w:tabs>
        <w:spacing w:after="0" w:line="240" w:lineRule="auto"/>
        <w:ind w:left="0" w:right="0" w:firstLine="709"/>
      </w:pPr>
      <w:r w:rsidRPr="002B4370">
        <w:t xml:space="preserve">5.3. </w:t>
      </w:r>
      <w:r w:rsidR="00845D3F" w:rsidRPr="002B4370">
        <w:t xml:space="preserve">veiksmingumo </w:t>
      </w:r>
      <w:r w:rsidR="00845D3F">
        <w:t>– periodiškai įsivertinti ir atnaujinti kvalifikacijos tobulinimo programas, atsižvelgiant į jų veiksmingumą ir remiantis įsivertinimu;</w:t>
      </w:r>
    </w:p>
    <w:p w14:paraId="1690613F" w14:textId="593662D0" w:rsidR="00773508" w:rsidRPr="002B4370" w:rsidRDefault="000E7F13" w:rsidP="005B0381">
      <w:pPr>
        <w:pStyle w:val="Sraopastraipa"/>
        <w:tabs>
          <w:tab w:val="left" w:pos="284"/>
        </w:tabs>
        <w:spacing w:after="0" w:line="240" w:lineRule="auto"/>
        <w:ind w:left="0" w:right="0" w:firstLine="709"/>
      </w:pPr>
      <w:r w:rsidRPr="002B4370">
        <w:t xml:space="preserve">5.4. </w:t>
      </w:r>
      <w:r w:rsidR="00845D3F" w:rsidRPr="002B4370">
        <w:t>viešumo – informaciją apie kvalifikacijos tobulinimo programas skelbti viešai;</w:t>
      </w:r>
    </w:p>
    <w:p w14:paraId="3BEF7DC3" w14:textId="1679B236" w:rsidR="00773508" w:rsidRPr="002B4370" w:rsidRDefault="000E7F13" w:rsidP="005B0381">
      <w:pPr>
        <w:pStyle w:val="Sraopastraipa"/>
        <w:tabs>
          <w:tab w:val="left" w:pos="284"/>
        </w:tabs>
        <w:spacing w:after="0" w:line="240" w:lineRule="auto"/>
        <w:ind w:left="0" w:right="0" w:firstLine="709"/>
      </w:pPr>
      <w:r w:rsidRPr="002B4370">
        <w:t xml:space="preserve">5.5. </w:t>
      </w:r>
      <w:r w:rsidR="00845D3F" w:rsidRPr="002B4370">
        <w:t>tęstinumo – bendradarbiaujant su kitomis švietimo įstaigomis, sudarant sąlygas pradėti ar tęsti kvalifikacijos tobulinimą įvairiomis formomis;</w:t>
      </w:r>
    </w:p>
    <w:p w14:paraId="6DB86D71" w14:textId="3CCD7382" w:rsidR="00773508" w:rsidRDefault="000E7F13" w:rsidP="005B0381">
      <w:pPr>
        <w:pStyle w:val="Sraopastraipa"/>
        <w:tabs>
          <w:tab w:val="left" w:pos="284"/>
        </w:tabs>
        <w:spacing w:after="0" w:line="240" w:lineRule="auto"/>
        <w:ind w:left="0" w:right="0" w:firstLine="709"/>
      </w:pPr>
      <w:r w:rsidRPr="002B4370">
        <w:t xml:space="preserve">5.6. </w:t>
      </w:r>
      <w:r w:rsidR="00845D3F" w:rsidRPr="002B4370">
        <w:t>lygių galimybių –</w:t>
      </w:r>
      <w:r w:rsidR="00845D3F">
        <w:t xml:space="preserve"> socialiai teisingai užtikrinti kvalifikacijos tobulinimo programų prieinamumą, nediskriminuojant einamų pareigų, lyties, rasės, tautybės, pilietybės, kilmės, socialinės padėties, įsitikinimų ar pažiūrų, amžiaus, lytinės orientacijos, negalios, etninės priklausomybės, religijos pagrindu</w:t>
      </w:r>
      <w:r>
        <w:t>.</w:t>
      </w:r>
    </w:p>
    <w:p w14:paraId="574B6C74" w14:textId="2004B076" w:rsidR="00773508" w:rsidRDefault="000E7F13" w:rsidP="005B0381">
      <w:pPr>
        <w:pStyle w:val="Sraopastraipa"/>
        <w:tabs>
          <w:tab w:val="left" w:pos="284"/>
        </w:tabs>
        <w:spacing w:after="0" w:line="240" w:lineRule="auto"/>
        <w:ind w:left="0" w:right="0" w:firstLine="709"/>
      </w:pPr>
      <w:r>
        <w:t xml:space="preserve">6. </w:t>
      </w:r>
      <w:r w:rsidR="00845D3F">
        <w:t>Kvalifikacijos tobulinimo tikslas – sudaryti sąlygas asmeniui mokytis visą gyvenimą, tenkinti pažinimo poreikius, tobulinti įgytą kvalifikaciją, įgyti papildomų kompetencijų.</w:t>
      </w:r>
    </w:p>
    <w:p w14:paraId="038C8745" w14:textId="6EF26C57" w:rsidR="00773508" w:rsidRDefault="000E7F13" w:rsidP="005B0381">
      <w:pPr>
        <w:pStyle w:val="Sraopastraipa"/>
        <w:tabs>
          <w:tab w:val="left" w:pos="284"/>
        </w:tabs>
        <w:spacing w:after="0" w:line="240" w:lineRule="auto"/>
        <w:ind w:left="0" w:right="0" w:firstLine="709"/>
      </w:pPr>
      <w:r>
        <w:t xml:space="preserve">7. </w:t>
      </w:r>
      <w:r w:rsidR="00845D3F">
        <w:t>Kvalifikacijos tobulinimo uždaviniai:</w:t>
      </w:r>
    </w:p>
    <w:p w14:paraId="1F1471A5" w14:textId="300070EB" w:rsidR="00773508" w:rsidRDefault="000E7F13" w:rsidP="005B0381">
      <w:pPr>
        <w:pStyle w:val="Sraopastraipa"/>
        <w:tabs>
          <w:tab w:val="left" w:pos="284"/>
        </w:tabs>
        <w:spacing w:after="0" w:line="240" w:lineRule="auto"/>
        <w:ind w:left="0" w:right="0" w:firstLine="709"/>
      </w:pPr>
      <w:r>
        <w:t xml:space="preserve">7.1. </w:t>
      </w:r>
      <w:r w:rsidR="00845D3F">
        <w:t>tenkinti</w:t>
      </w:r>
      <w:r>
        <w:t xml:space="preserve"> </w:t>
      </w:r>
      <w:r w:rsidR="00845D3F">
        <w:t>kvalifikacijos</w:t>
      </w:r>
      <w:r>
        <w:t xml:space="preserve"> </w:t>
      </w:r>
      <w:r w:rsidR="00845D3F">
        <w:t>tobulinimo</w:t>
      </w:r>
      <w:r>
        <w:t xml:space="preserve"> </w:t>
      </w:r>
      <w:r w:rsidR="00845D3F">
        <w:t>poreikius</w:t>
      </w:r>
      <w:r w:rsidR="005971EB">
        <w:t>,</w:t>
      </w:r>
      <w:r w:rsidR="00845D3F">
        <w:t xml:space="preserve"> suteik</w:t>
      </w:r>
      <w:r w:rsidR="005971EB">
        <w:t>iant</w:t>
      </w:r>
      <w:r w:rsidR="00845D3F">
        <w:t xml:space="preserve"> kokybiškas kvalifikacijos</w:t>
      </w:r>
      <w:r>
        <w:t xml:space="preserve"> </w:t>
      </w:r>
      <w:r w:rsidR="00845D3F">
        <w:t>tobulinimo paslaugas, sudar</w:t>
      </w:r>
      <w:r w:rsidR="005971EB">
        <w:t>ant</w:t>
      </w:r>
      <w:r w:rsidR="00845D3F">
        <w:t xml:space="preserve"> sąlygas dalyvauti kvalifikacijos tobulinimo renginiuose;</w:t>
      </w:r>
    </w:p>
    <w:p w14:paraId="6E5894DD" w14:textId="7D156912" w:rsidR="00773508" w:rsidRDefault="005971EB" w:rsidP="005B0381">
      <w:pPr>
        <w:pStyle w:val="Sraopastraipa"/>
        <w:tabs>
          <w:tab w:val="left" w:pos="284"/>
        </w:tabs>
        <w:spacing w:after="0" w:line="240" w:lineRule="auto"/>
        <w:ind w:left="0" w:right="0" w:firstLine="709"/>
      </w:pPr>
      <w:r>
        <w:t xml:space="preserve">7.2. </w:t>
      </w:r>
      <w:r w:rsidR="00845D3F">
        <w:t>skatinti, kad kvalifikacijos tobulinimo renginiuose įgytas žinias ir gebėjimus aktyviai taikytų savo praktinėje veikloje;</w:t>
      </w:r>
    </w:p>
    <w:p w14:paraId="5753DEE4" w14:textId="396CD618" w:rsidR="00A16316" w:rsidRDefault="005971EB" w:rsidP="005B0381">
      <w:pPr>
        <w:pStyle w:val="Sraopastraipa"/>
        <w:tabs>
          <w:tab w:val="left" w:pos="284"/>
        </w:tabs>
        <w:spacing w:after="0" w:line="240" w:lineRule="auto"/>
        <w:ind w:left="0" w:right="0" w:firstLine="709"/>
      </w:pPr>
      <w:r>
        <w:t xml:space="preserve">7.3. </w:t>
      </w:r>
      <w:r w:rsidR="00845D3F">
        <w:t>plėtoti profesinį bendradarbiavimą ir gerosios darbo patirties sklaidą;</w:t>
      </w:r>
    </w:p>
    <w:p w14:paraId="13F9AF24" w14:textId="7C03A969" w:rsidR="00421BAF" w:rsidRDefault="005971EB" w:rsidP="005B0381">
      <w:pPr>
        <w:pStyle w:val="Sraopastraipa"/>
        <w:tabs>
          <w:tab w:val="left" w:pos="284"/>
        </w:tabs>
        <w:spacing w:after="0" w:line="240" w:lineRule="auto"/>
        <w:ind w:left="0" w:right="0" w:firstLine="709"/>
      </w:pPr>
      <w:r>
        <w:t xml:space="preserve">7.4. </w:t>
      </w:r>
      <w:r w:rsidR="00845D3F">
        <w:t>racionaliai naudoti kvalifikacijos tobulinimui skirtas lėšas.</w:t>
      </w:r>
    </w:p>
    <w:p w14:paraId="035E6B24" w14:textId="77777777" w:rsidR="002B4370" w:rsidRDefault="002B4370" w:rsidP="005B0381">
      <w:pPr>
        <w:pStyle w:val="Antrat1"/>
        <w:spacing w:after="0" w:line="240" w:lineRule="auto"/>
        <w:ind w:left="0" w:right="90" w:firstLine="0"/>
      </w:pPr>
    </w:p>
    <w:p w14:paraId="28F283A2" w14:textId="29322266" w:rsidR="005971EB" w:rsidRDefault="00845D3F" w:rsidP="005B0381">
      <w:pPr>
        <w:pStyle w:val="Antrat1"/>
        <w:spacing w:after="0" w:line="240" w:lineRule="auto"/>
        <w:ind w:left="0" w:right="90" w:firstLine="0"/>
      </w:pPr>
      <w:r>
        <w:t>III</w:t>
      </w:r>
      <w:r w:rsidR="005971EB">
        <w:t xml:space="preserve"> SKYRIUS</w:t>
      </w:r>
      <w:r>
        <w:t xml:space="preserve"> </w:t>
      </w:r>
    </w:p>
    <w:p w14:paraId="6CC0B032" w14:textId="5840ED83" w:rsidR="00773508" w:rsidRDefault="00845D3F" w:rsidP="005B0381">
      <w:pPr>
        <w:pStyle w:val="Antrat1"/>
        <w:spacing w:after="0" w:line="240" w:lineRule="auto"/>
        <w:ind w:left="0" w:right="90" w:firstLine="0"/>
      </w:pPr>
      <w:r>
        <w:t>RENGINIŲ FORMOS</w:t>
      </w:r>
    </w:p>
    <w:p w14:paraId="4DE4A596" w14:textId="77777777" w:rsidR="002B4370" w:rsidRPr="002B4370" w:rsidRDefault="002B4370" w:rsidP="005B0381">
      <w:pPr>
        <w:spacing w:line="240" w:lineRule="auto"/>
      </w:pPr>
    </w:p>
    <w:p w14:paraId="3734703E" w14:textId="07ABA696" w:rsidR="00773508" w:rsidRDefault="005971EB" w:rsidP="005B0381">
      <w:pPr>
        <w:pStyle w:val="Sraopastraipa"/>
        <w:tabs>
          <w:tab w:val="left" w:pos="284"/>
        </w:tabs>
        <w:spacing w:after="0" w:line="240" w:lineRule="auto"/>
        <w:ind w:left="0" w:right="0" w:firstLine="709"/>
      </w:pPr>
      <w:r>
        <w:t>8.</w:t>
      </w:r>
      <w:r w:rsidR="00194F11">
        <w:t xml:space="preserve"> </w:t>
      </w:r>
      <w:r w:rsidR="00845D3F">
        <w:t>Kvalifikacijos tobulinimo renginių, vykdomų pagal programas arba renginių darbotvarkes, formos:</w:t>
      </w:r>
    </w:p>
    <w:p w14:paraId="71C2BA96" w14:textId="5F228F13" w:rsidR="00773508" w:rsidRPr="002B4370" w:rsidRDefault="00194F11" w:rsidP="005B0381">
      <w:pPr>
        <w:pStyle w:val="Sraopastraipa"/>
        <w:tabs>
          <w:tab w:val="left" w:pos="284"/>
        </w:tabs>
        <w:spacing w:after="0" w:line="240" w:lineRule="auto"/>
        <w:ind w:left="0" w:right="0" w:firstLine="709"/>
      </w:pPr>
      <w:r w:rsidRPr="002B4370">
        <w:t xml:space="preserve">8.1. </w:t>
      </w:r>
      <w:r w:rsidR="00845D3F" w:rsidRPr="002B4370">
        <w:t>kursai – išsamus, kryptingas ir ilgalaikis mokymas pagal nustatytą kvalifikacijos tobulinimo programą tam tikrai veiklai atlikti;</w:t>
      </w:r>
    </w:p>
    <w:p w14:paraId="567CF1F2" w14:textId="4BD7A9C9" w:rsidR="00773508" w:rsidRPr="002B4370" w:rsidRDefault="00194F11" w:rsidP="005B0381">
      <w:pPr>
        <w:pStyle w:val="Sraopastraipa"/>
        <w:tabs>
          <w:tab w:val="left" w:pos="284"/>
        </w:tabs>
        <w:spacing w:after="0" w:line="240" w:lineRule="auto"/>
        <w:ind w:left="0" w:right="0" w:firstLine="709"/>
      </w:pPr>
      <w:r w:rsidRPr="002B4370">
        <w:t xml:space="preserve">8.2. </w:t>
      </w:r>
      <w:r w:rsidR="00845D3F" w:rsidRPr="002B4370">
        <w:t>seminaras – ne mažiau nei 4 val. trukmės lektoriaus vadovaujama interaktyvi dalyvių sąveika pagal programą;</w:t>
      </w:r>
    </w:p>
    <w:p w14:paraId="125AA8A9" w14:textId="2B9974B7" w:rsidR="00773508" w:rsidRPr="002B4370" w:rsidRDefault="00194F11" w:rsidP="005B0381">
      <w:pPr>
        <w:pStyle w:val="Sraopastraipa"/>
        <w:tabs>
          <w:tab w:val="left" w:pos="284"/>
        </w:tabs>
        <w:spacing w:after="0" w:line="240" w:lineRule="auto"/>
        <w:ind w:left="0" w:right="0" w:firstLine="709"/>
      </w:pPr>
      <w:r w:rsidRPr="002B4370">
        <w:t xml:space="preserve">8.3. </w:t>
      </w:r>
      <w:r w:rsidR="00845D3F" w:rsidRPr="002B4370">
        <w:t>paskaita – išsamus, nuoseklus žodinės temos dėstymas ne trumpesnis nei 1 val.;</w:t>
      </w:r>
    </w:p>
    <w:p w14:paraId="3B050368" w14:textId="391F4B26" w:rsidR="00773508" w:rsidRPr="002B4370" w:rsidRDefault="00194F11" w:rsidP="005B0381">
      <w:pPr>
        <w:pStyle w:val="Sraopastraipa"/>
        <w:tabs>
          <w:tab w:val="left" w:pos="284"/>
        </w:tabs>
        <w:spacing w:after="0" w:line="240" w:lineRule="auto"/>
        <w:ind w:left="0" w:right="0" w:firstLine="709"/>
      </w:pPr>
      <w:r w:rsidRPr="002B4370">
        <w:t xml:space="preserve">8.4. </w:t>
      </w:r>
      <w:r w:rsidR="00845D3F" w:rsidRPr="002B4370">
        <w:t>paroda – pažangios edukacinės/pedagoginės/meninės patirties viešas rodymas ir/ar stebėjimas, analizavimas, aptarimas;</w:t>
      </w:r>
    </w:p>
    <w:p w14:paraId="4A608678" w14:textId="0092D344" w:rsidR="00773508" w:rsidRPr="002B4370" w:rsidRDefault="00194F11" w:rsidP="005B0381">
      <w:pPr>
        <w:pStyle w:val="Sraopastraipa"/>
        <w:tabs>
          <w:tab w:val="left" w:pos="284"/>
        </w:tabs>
        <w:spacing w:after="0" w:line="240" w:lineRule="auto"/>
        <w:ind w:left="0" w:right="0" w:firstLine="709"/>
      </w:pPr>
      <w:r w:rsidRPr="002B4370">
        <w:t xml:space="preserve">8.5. </w:t>
      </w:r>
      <w:r w:rsidR="00845D3F" w:rsidRPr="002B4370">
        <w:t>konferencija – teorinis, praktinis, diskusinis susirinkimas, pasitarimas;</w:t>
      </w:r>
    </w:p>
    <w:p w14:paraId="741393B0" w14:textId="1BBF7EBE" w:rsidR="00773508" w:rsidRPr="002B4370" w:rsidRDefault="00194F11" w:rsidP="005B0381">
      <w:pPr>
        <w:pStyle w:val="Sraopastraipa"/>
        <w:tabs>
          <w:tab w:val="left" w:pos="284"/>
        </w:tabs>
        <w:spacing w:after="0" w:line="240" w:lineRule="auto"/>
        <w:ind w:left="0" w:right="0" w:firstLine="709"/>
      </w:pPr>
      <w:r w:rsidRPr="002B4370">
        <w:lastRenderedPageBreak/>
        <w:t xml:space="preserve">8.6. </w:t>
      </w:r>
      <w:r w:rsidR="00845D3F" w:rsidRPr="002B4370">
        <w:t>stažuotė (ilgalaikė ar trumpalaikė) – veikla, kuria siekiama įgyti praktinės veiklos patirties;</w:t>
      </w:r>
    </w:p>
    <w:p w14:paraId="2E15CEEF" w14:textId="1C6E0ADB" w:rsidR="00773508" w:rsidRPr="002B4370" w:rsidRDefault="00194F11" w:rsidP="005B0381">
      <w:pPr>
        <w:pStyle w:val="Sraopastraipa"/>
        <w:tabs>
          <w:tab w:val="left" w:pos="284"/>
        </w:tabs>
        <w:spacing w:after="0" w:line="240" w:lineRule="auto"/>
        <w:ind w:left="0" w:right="0" w:firstLine="709"/>
      </w:pPr>
      <w:r w:rsidRPr="002B4370">
        <w:t xml:space="preserve">8.7. </w:t>
      </w:r>
      <w:r w:rsidR="00845D3F" w:rsidRPr="002B4370">
        <w:t>edukacinė išvyka-seminaras – profesinių kompetencijų tobulinimas dalinantis gerąja patirtimi kitoje įstaigoje, kvalifikacijos tobulinimo renginys išvykus;</w:t>
      </w:r>
    </w:p>
    <w:p w14:paraId="15B07461" w14:textId="44A32BA4" w:rsidR="00773508" w:rsidRPr="002B4370" w:rsidRDefault="00194F11" w:rsidP="005B0381">
      <w:pPr>
        <w:pStyle w:val="Sraopastraipa"/>
        <w:tabs>
          <w:tab w:val="left" w:pos="284"/>
        </w:tabs>
        <w:spacing w:after="0" w:line="240" w:lineRule="auto"/>
        <w:ind w:left="0" w:right="0" w:firstLine="709"/>
      </w:pPr>
      <w:r w:rsidRPr="002B4370">
        <w:t xml:space="preserve">8.8. </w:t>
      </w:r>
      <w:r w:rsidR="00845D3F" w:rsidRPr="002B4370">
        <w:t>atvira pamoka/veikla – suplanuotos ir specialiai parengtos pamokos/veiklos vedimas/organizavimas ir/ar stebėjimas, analizavimas, vertinimas;</w:t>
      </w:r>
    </w:p>
    <w:p w14:paraId="2D6D60A4" w14:textId="42CE1DFD" w:rsidR="00773508" w:rsidRPr="002B4370" w:rsidRDefault="00194F11" w:rsidP="005B0381">
      <w:pPr>
        <w:pStyle w:val="Sraopastraipa"/>
        <w:tabs>
          <w:tab w:val="left" w:pos="284"/>
        </w:tabs>
        <w:spacing w:after="0" w:line="240" w:lineRule="auto"/>
        <w:ind w:left="0" w:right="0" w:firstLine="709"/>
      </w:pPr>
      <w:r w:rsidRPr="002B4370">
        <w:t xml:space="preserve">8.9. </w:t>
      </w:r>
      <w:r w:rsidR="00845D3F" w:rsidRPr="002B4370">
        <w:t>konsultacija – konsultantų ar kitų  specialistų konsultacinė veikla aktualiais klausimais;</w:t>
      </w:r>
    </w:p>
    <w:p w14:paraId="58213E48" w14:textId="7861482D" w:rsidR="00773508" w:rsidRPr="002B4370" w:rsidRDefault="00194F11" w:rsidP="005B0381">
      <w:pPr>
        <w:pStyle w:val="Sraopastraipa"/>
        <w:tabs>
          <w:tab w:val="left" w:pos="284"/>
        </w:tabs>
        <w:spacing w:after="0" w:line="240" w:lineRule="auto"/>
        <w:ind w:left="0" w:right="0" w:firstLine="709"/>
      </w:pPr>
      <w:r w:rsidRPr="002B4370">
        <w:t xml:space="preserve">8.10. </w:t>
      </w:r>
      <w:r w:rsidR="00845D3F" w:rsidRPr="002B4370">
        <w:t>metodinė diena – dalykinis profesinis mokytojų bendradarbiavimas, dalijimasis gerąja patirtimi pagal iš anksto parengtą darbotvarkę;</w:t>
      </w:r>
    </w:p>
    <w:p w14:paraId="0E5F2DAC" w14:textId="50A92829" w:rsidR="00773508" w:rsidRPr="002B4370" w:rsidRDefault="00194F11" w:rsidP="005B0381">
      <w:pPr>
        <w:pStyle w:val="Sraopastraipa"/>
        <w:tabs>
          <w:tab w:val="left" w:pos="284"/>
        </w:tabs>
        <w:spacing w:after="0" w:line="240" w:lineRule="auto"/>
        <w:ind w:left="0" w:right="0" w:firstLine="709"/>
      </w:pPr>
      <w:r w:rsidRPr="002B4370">
        <w:t xml:space="preserve">8.11. </w:t>
      </w:r>
      <w:r w:rsidR="00845D3F" w:rsidRPr="002B4370">
        <w:t>diskusija, apskritojo stalo diskusija – žmonių grupės pokalbis, aktualių temų svarstymas, polemikos, aptarimai;</w:t>
      </w:r>
    </w:p>
    <w:p w14:paraId="4C490DBB" w14:textId="7E9B79AF" w:rsidR="00773508" w:rsidRPr="002B4370" w:rsidRDefault="00194F11" w:rsidP="005B0381">
      <w:pPr>
        <w:pStyle w:val="Sraopastraipa"/>
        <w:tabs>
          <w:tab w:val="left" w:pos="284"/>
        </w:tabs>
        <w:spacing w:after="0" w:line="240" w:lineRule="auto"/>
        <w:ind w:left="0" w:right="0" w:firstLine="709"/>
      </w:pPr>
      <w:r w:rsidRPr="002B4370">
        <w:t xml:space="preserve">8.12. </w:t>
      </w:r>
      <w:r w:rsidR="00845D3F" w:rsidRPr="002B4370">
        <w:t>forumas – diskusinis susirinkimas, pasitarimas aktualiems klausimams išsakyti ir</w:t>
      </w:r>
      <w:r w:rsidR="00E042F4">
        <w:t xml:space="preserve"> </w:t>
      </w:r>
      <w:r w:rsidR="00845D3F" w:rsidRPr="002B4370">
        <w:t>aptarti;</w:t>
      </w:r>
    </w:p>
    <w:p w14:paraId="29A09FAB" w14:textId="54ADEE5A" w:rsidR="00773508" w:rsidRPr="002B4370" w:rsidRDefault="00194F11" w:rsidP="005B0381">
      <w:pPr>
        <w:pStyle w:val="Sraopastraipa"/>
        <w:tabs>
          <w:tab w:val="left" w:pos="284"/>
        </w:tabs>
        <w:spacing w:after="0" w:line="240" w:lineRule="auto"/>
        <w:ind w:left="0" w:right="0" w:firstLine="709"/>
      </w:pPr>
      <w:r w:rsidRPr="002B4370">
        <w:t xml:space="preserve">8.13. </w:t>
      </w:r>
      <w:r w:rsidR="00845D3F" w:rsidRPr="002B4370">
        <w:t>praktikumas – trumpalaikė, interaktyvi atitinkamos srities specialisto ir dalyvių sąveika, konkretiems praktiniams klausimams išsiaiškinti/spręsti;</w:t>
      </w:r>
    </w:p>
    <w:p w14:paraId="121A29B5" w14:textId="2F9DDB72" w:rsidR="00773508" w:rsidRPr="002B4370" w:rsidRDefault="00194F11" w:rsidP="005B0381">
      <w:pPr>
        <w:pStyle w:val="Sraopastraipa"/>
        <w:tabs>
          <w:tab w:val="left" w:pos="284"/>
        </w:tabs>
        <w:spacing w:after="0" w:line="240" w:lineRule="auto"/>
        <w:ind w:left="0" w:right="0" w:firstLine="709"/>
      </w:pPr>
      <w:r w:rsidRPr="002B4370">
        <w:t xml:space="preserve">8.14. </w:t>
      </w:r>
      <w:r w:rsidR="00845D3F" w:rsidRPr="002B4370">
        <w:t>projektas, projektinė veikla – laikina veikla, nukreipta į unikalaus tikslo pasiekimą, turinti savo pradžią ir pabaigą bei baigtinius išteklius;</w:t>
      </w:r>
    </w:p>
    <w:p w14:paraId="10BEBC47" w14:textId="55F87BB4" w:rsidR="00773508" w:rsidRPr="002B4370" w:rsidRDefault="00194F11" w:rsidP="005B0381">
      <w:pPr>
        <w:pStyle w:val="Sraopastraipa"/>
        <w:tabs>
          <w:tab w:val="left" w:pos="284"/>
        </w:tabs>
        <w:spacing w:after="0" w:line="240" w:lineRule="auto"/>
        <w:ind w:left="0" w:right="0" w:firstLine="709"/>
      </w:pPr>
      <w:r w:rsidRPr="002B4370">
        <w:t xml:space="preserve">8.15. </w:t>
      </w:r>
      <w:proofErr w:type="spellStart"/>
      <w:r w:rsidR="00845D3F" w:rsidRPr="002B4370">
        <w:t>supervizija</w:t>
      </w:r>
      <w:proofErr w:type="spellEnd"/>
      <w:r w:rsidR="00845D3F" w:rsidRPr="002B4370">
        <w:t xml:space="preserve"> – profesinių santykių konsultavimas, kurio metu ieškomas ir randamas tinkamas probleminės situacijos sprendimas;</w:t>
      </w:r>
    </w:p>
    <w:p w14:paraId="0049BA20" w14:textId="38AE99AF" w:rsidR="00773508" w:rsidRPr="002B4370" w:rsidRDefault="00194F11" w:rsidP="005B0381">
      <w:pPr>
        <w:pStyle w:val="Sraopastraipa"/>
        <w:tabs>
          <w:tab w:val="left" w:pos="284"/>
        </w:tabs>
        <w:spacing w:after="0" w:line="240" w:lineRule="auto"/>
        <w:ind w:left="0" w:right="0" w:firstLine="709"/>
      </w:pPr>
      <w:r w:rsidRPr="002B4370">
        <w:t xml:space="preserve">8.16. </w:t>
      </w:r>
      <w:r w:rsidR="00845D3F" w:rsidRPr="002B4370">
        <w:t>informacinis renginys – trumpas renginys, kurio metu pateikiama aktuali informacija;</w:t>
      </w:r>
    </w:p>
    <w:p w14:paraId="2776184C" w14:textId="1D4A9AA1" w:rsidR="00773508" w:rsidRPr="002B4370" w:rsidRDefault="00194F11" w:rsidP="005B0381">
      <w:pPr>
        <w:pStyle w:val="Sraopastraipa"/>
        <w:tabs>
          <w:tab w:val="left" w:pos="284"/>
        </w:tabs>
        <w:spacing w:after="0" w:line="240" w:lineRule="auto"/>
        <w:ind w:left="0" w:right="0" w:firstLine="709"/>
      </w:pPr>
      <w:r w:rsidRPr="002B4370">
        <w:t xml:space="preserve">8.17. </w:t>
      </w:r>
      <w:r w:rsidR="00845D3F" w:rsidRPr="002B4370">
        <w:t>kūrybinės dirbtuvės – praktinė veikla, pagrįsta dalyvių kūrybiškumu;</w:t>
      </w:r>
    </w:p>
    <w:p w14:paraId="788ED7B3" w14:textId="521AD3FA" w:rsidR="00773508" w:rsidRPr="002B4370" w:rsidRDefault="00194F11" w:rsidP="005B0381">
      <w:pPr>
        <w:pStyle w:val="Sraopastraipa"/>
        <w:tabs>
          <w:tab w:val="left" w:pos="284"/>
        </w:tabs>
        <w:spacing w:after="0" w:line="240" w:lineRule="auto"/>
        <w:ind w:left="0" w:right="0" w:firstLine="709"/>
      </w:pPr>
      <w:r w:rsidRPr="002B4370">
        <w:t xml:space="preserve">8.18. </w:t>
      </w:r>
      <w:r w:rsidR="00845D3F" w:rsidRPr="002B4370">
        <w:t>metodinių būrelių užsiėmimai – mokytojų grupių pagal dėstomą dalyką/ugdymo pakopą užsiėmimai, kuriuose aptariami ugdymo klausimai;</w:t>
      </w:r>
    </w:p>
    <w:p w14:paraId="1AF5F02E" w14:textId="6A42EE37" w:rsidR="00773508" w:rsidRPr="002B4370" w:rsidRDefault="00194F11" w:rsidP="005B0381">
      <w:pPr>
        <w:pStyle w:val="Sraopastraipa"/>
        <w:tabs>
          <w:tab w:val="left" w:pos="284"/>
        </w:tabs>
        <w:spacing w:after="0" w:line="240" w:lineRule="auto"/>
        <w:ind w:left="0" w:right="0" w:firstLine="709"/>
      </w:pPr>
      <w:r w:rsidRPr="002B4370">
        <w:t xml:space="preserve">8.19. </w:t>
      </w:r>
      <w:r w:rsidR="00845D3F" w:rsidRPr="002B4370">
        <w:t>praktinės patirties sklaidos renginys – renginys, kurio metu praktikai (mokytojai, švietimo įstaigų vadovai, pagalbos specialistai) dalijasi praktinės veiklos patirtimi su kitais dalyviais;</w:t>
      </w:r>
    </w:p>
    <w:p w14:paraId="680BDBD1" w14:textId="24B9B05D" w:rsidR="00773508" w:rsidRPr="002B4370" w:rsidRDefault="00194F11" w:rsidP="005B0381">
      <w:pPr>
        <w:pStyle w:val="Sraopastraipa"/>
        <w:tabs>
          <w:tab w:val="left" w:pos="284"/>
        </w:tabs>
        <w:spacing w:after="0" w:line="240" w:lineRule="auto"/>
        <w:ind w:left="0" w:right="0" w:firstLine="709"/>
      </w:pPr>
      <w:r w:rsidRPr="002B4370">
        <w:t xml:space="preserve">8.20. </w:t>
      </w:r>
      <w:r w:rsidR="00845D3F" w:rsidRPr="002B4370">
        <w:t>nuotolinis mokymas(</w:t>
      </w:r>
      <w:proofErr w:type="spellStart"/>
      <w:r w:rsidR="00845D3F" w:rsidRPr="002B4370">
        <w:t>is</w:t>
      </w:r>
      <w:proofErr w:type="spellEnd"/>
      <w:r w:rsidR="00845D3F" w:rsidRPr="002B4370">
        <w:t>) – tai nuoseklus savarankiškas ar grupinis mokymas(</w:t>
      </w:r>
      <w:proofErr w:type="spellStart"/>
      <w:r w:rsidR="00845D3F" w:rsidRPr="002B4370">
        <w:t>is</w:t>
      </w:r>
      <w:proofErr w:type="spellEnd"/>
      <w:r w:rsidR="00845D3F" w:rsidRPr="002B4370">
        <w:t>), kai besimokančiuosius ir mokytoją/dėstytoją skiria atstumas ir/ar laikas, o bendravimas ir bendradarbiavimas bei mokymosi medžiaga pateikiama informacinėmis ir komunikacinėmis technologijomis (IKT);</w:t>
      </w:r>
    </w:p>
    <w:p w14:paraId="29FCC93A" w14:textId="02AFA759" w:rsidR="00773508" w:rsidRPr="002B4370" w:rsidRDefault="00194F11" w:rsidP="005B0381">
      <w:pPr>
        <w:pStyle w:val="Sraopastraipa"/>
        <w:tabs>
          <w:tab w:val="left" w:pos="284"/>
        </w:tabs>
        <w:spacing w:after="0" w:line="240" w:lineRule="auto"/>
        <w:ind w:left="0" w:right="0" w:firstLine="709"/>
      </w:pPr>
      <w:r w:rsidRPr="002B4370">
        <w:t xml:space="preserve">8.21. </w:t>
      </w:r>
      <w:r w:rsidR="00845D3F" w:rsidRPr="002B4370">
        <w:t>kolegialus mokymasis – komandinio pedagogų darbo metodas; kai mokosi vieni iš kitų, dalinantis patirtimi, studijuojant šaltinius, stebint kolegų pamokas;</w:t>
      </w:r>
    </w:p>
    <w:p w14:paraId="61C089EA" w14:textId="4544CE3F" w:rsidR="00773508" w:rsidRPr="002B4370" w:rsidRDefault="00194F11" w:rsidP="005B0381">
      <w:pPr>
        <w:pStyle w:val="Sraopastraipa"/>
        <w:tabs>
          <w:tab w:val="left" w:pos="284"/>
        </w:tabs>
        <w:spacing w:after="0" w:line="240" w:lineRule="auto"/>
        <w:ind w:left="0" w:right="0" w:firstLine="709"/>
      </w:pPr>
      <w:r w:rsidRPr="002B4370">
        <w:t xml:space="preserve">8.22. </w:t>
      </w:r>
      <w:r w:rsidR="00845D3F" w:rsidRPr="002B4370">
        <w:t xml:space="preserve">refleksija </w:t>
      </w:r>
      <w:r w:rsidR="002B1522">
        <w:t>–</w:t>
      </w:r>
      <w:r w:rsidR="00845D3F" w:rsidRPr="002B4370">
        <w:t xml:space="preserve"> savęs vertinimas mokymosi ir praktikos aplinkoje, akcentuojant patirtį, teigiamus ir neigiamus jos aspektus, įvardijant, kas yra naujo sužinota, kokie nauji įgūdžiai įgyti ir kaip juos sekėsi pritaikyti profesinėje veikloje.</w:t>
      </w:r>
    </w:p>
    <w:p w14:paraId="3277B9AA" w14:textId="1528E241" w:rsidR="00773508" w:rsidRPr="002B4370" w:rsidRDefault="00194F11" w:rsidP="005B0381">
      <w:pPr>
        <w:pStyle w:val="Sraopastraipa"/>
        <w:tabs>
          <w:tab w:val="left" w:pos="284"/>
        </w:tabs>
        <w:spacing w:after="0" w:line="240" w:lineRule="auto"/>
        <w:ind w:left="0" w:right="0" w:firstLine="709"/>
      </w:pPr>
      <w:r w:rsidRPr="002B4370">
        <w:t xml:space="preserve">8.23. </w:t>
      </w:r>
      <w:r w:rsidR="00845D3F" w:rsidRPr="002B4370">
        <w:t>veiklos tyrimas (pedagoginės veiklos tyrimas) – tiriamoji veikla, nukreipta į edukacinių/pedagoginių problemų sprendimą; mokytojo praktinės patirties analizė, siekiant tobulinti savo praktiką;</w:t>
      </w:r>
    </w:p>
    <w:p w14:paraId="361A7890" w14:textId="0962BE36" w:rsidR="00773508" w:rsidRPr="002B4370" w:rsidRDefault="00194F11" w:rsidP="005B0381">
      <w:pPr>
        <w:pStyle w:val="Sraopastraipa"/>
        <w:tabs>
          <w:tab w:val="left" w:pos="284"/>
        </w:tabs>
        <w:spacing w:after="0" w:line="240" w:lineRule="auto"/>
        <w:ind w:left="0" w:right="0" w:firstLine="709"/>
      </w:pPr>
      <w:r w:rsidRPr="002B4370">
        <w:t xml:space="preserve">8.24. </w:t>
      </w:r>
      <w:r w:rsidR="00845D3F" w:rsidRPr="002B4370">
        <w:t>savarankiškas mokymasis – darbuotojas studijuoja su profesine veikla susijusius teisės aktus, nuolat domisi naujovėmis, pasirodančiomis specialybės literatūroje, periodikoje ar internete. Šiuo atveju darbuotojas savo nuožiūra pasirenka mokymosi strategijas norėdamas įgyti žinių ir įgūdžių, kurių reikia jau dabar, norint padidinti darbo efektyvumą, užtikrinti darbą besiplečiančioje organizacijoje ar užimti aukštesnes pareigas ateityje.</w:t>
      </w:r>
    </w:p>
    <w:p w14:paraId="309002EE" w14:textId="27A4A5AC" w:rsidR="00773508" w:rsidRDefault="00194F11" w:rsidP="005B0381">
      <w:pPr>
        <w:pStyle w:val="Sraopastraipa"/>
        <w:tabs>
          <w:tab w:val="left" w:pos="284"/>
        </w:tabs>
        <w:spacing w:after="0" w:line="240" w:lineRule="auto"/>
        <w:ind w:left="0" w:right="0" w:firstLine="709"/>
      </w:pPr>
      <w:r w:rsidRPr="002B4370">
        <w:t xml:space="preserve">8.25. </w:t>
      </w:r>
      <w:r w:rsidR="00845D3F" w:rsidRPr="002B4370">
        <w:t>atvejo</w:t>
      </w:r>
      <w:r w:rsidR="00845D3F" w:rsidRPr="00194F11">
        <w:rPr>
          <w:iCs/>
        </w:rPr>
        <w:t xml:space="preserve"> analizė – aktyv</w:t>
      </w:r>
      <w:r>
        <w:rPr>
          <w:iCs/>
        </w:rPr>
        <w:t>a</w:t>
      </w:r>
      <w:r w:rsidR="00845D3F" w:rsidRPr="00194F11">
        <w:rPr>
          <w:iCs/>
        </w:rPr>
        <w:t>us mokymosi veik</w:t>
      </w:r>
      <w:r>
        <w:rPr>
          <w:iCs/>
        </w:rPr>
        <w:t>l</w:t>
      </w:r>
      <w:r w:rsidR="00845D3F" w:rsidRPr="00194F11">
        <w:rPr>
          <w:iCs/>
        </w:rPr>
        <w:t>a nedidelėje grupėje pateikiant ir analizuojant realią praktinę situaciją, apie ją diskutuojant ir ją sprendžiant. Lavinami problemų sprendimo įgūdžiai, koncentruojamasi ties specifiniu</w:t>
      </w:r>
      <w:r w:rsidR="00845D3F">
        <w:t xml:space="preserve"> reiškiniu ir jis nagrinėjamas visais požiūriais.</w:t>
      </w:r>
    </w:p>
    <w:p w14:paraId="72746F87" w14:textId="77777777" w:rsidR="00AB7B3C" w:rsidRDefault="00AB7B3C" w:rsidP="005B0381">
      <w:pPr>
        <w:spacing w:after="0" w:line="240" w:lineRule="auto"/>
        <w:ind w:left="0" w:right="0" w:firstLine="0"/>
      </w:pPr>
    </w:p>
    <w:p w14:paraId="5F4BD96A" w14:textId="4A574D78" w:rsidR="00194F11" w:rsidRDefault="00845D3F" w:rsidP="005B0381">
      <w:pPr>
        <w:pStyle w:val="Antrat1"/>
        <w:spacing w:after="0" w:line="240" w:lineRule="auto"/>
        <w:ind w:left="0" w:right="102" w:firstLine="0"/>
      </w:pPr>
      <w:r>
        <w:t>IV</w:t>
      </w:r>
      <w:r w:rsidR="00194F11">
        <w:t xml:space="preserve"> SKYRIUS</w:t>
      </w:r>
      <w:r>
        <w:t xml:space="preserve"> </w:t>
      </w:r>
    </w:p>
    <w:p w14:paraId="1FCD3D67" w14:textId="63811F6F" w:rsidR="00773508" w:rsidRDefault="00845D3F" w:rsidP="005B0381">
      <w:pPr>
        <w:pStyle w:val="Antrat1"/>
        <w:spacing w:after="0" w:line="240" w:lineRule="auto"/>
        <w:ind w:left="0" w:right="102" w:firstLine="0"/>
      </w:pPr>
      <w:r>
        <w:t>PROGRAMŲ RENGIMAS, AKREDITAVIMAS IR APELIACIJŲ TEIKIMAS</w:t>
      </w:r>
    </w:p>
    <w:p w14:paraId="6B9FDF61" w14:textId="77777777" w:rsidR="002B4370" w:rsidRPr="002B4370" w:rsidRDefault="002B4370" w:rsidP="005B0381">
      <w:pPr>
        <w:spacing w:line="240" w:lineRule="auto"/>
      </w:pPr>
    </w:p>
    <w:p w14:paraId="1FB96333" w14:textId="701DB6C2" w:rsidR="00773508" w:rsidRDefault="00194F11" w:rsidP="005B0381">
      <w:pPr>
        <w:pStyle w:val="Sraopastraipa"/>
        <w:tabs>
          <w:tab w:val="left" w:pos="284"/>
        </w:tabs>
        <w:spacing w:after="0" w:line="240" w:lineRule="auto"/>
        <w:ind w:left="0" w:right="0" w:firstLine="709"/>
      </w:pPr>
      <w:r>
        <w:t>9.</w:t>
      </w:r>
      <w:r w:rsidR="00D55E04">
        <w:t xml:space="preserve"> </w:t>
      </w:r>
      <w:r w:rsidR="00845D3F">
        <w:t>Programų/renginių darbotvarkių rengimo poreikiai nustatomi atsižvelgiant į:</w:t>
      </w:r>
    </w:p>
    <w:p w14:paraId="1BBED8AC" w14:textId="46AAD33A" w:rsidR="00773508" w:rsidRDefault="00194F11" w:rsidP="005B0381">
      <w:pPr>
        <w:pStyle w:val="Sraopastraipa"/>
        <w:tabs>
          <w:tab w:val="left" w:pos="284"/>
        </w:tabs>
        <w:spacing w:after="0" w:line="240" w:lineRule="auto"/>
        <w:ind w:left="0" w:right="0" w:firstLine="709"/>
      </w:pPr>
      <w:r>
        <w:t>9.1.</w:t>
      </w:r>
      <w:r w:rsidR="00D55E04">
        <w:t xml:space="preserve"> </w:t>
      </w:r>
      <w:r w:rsidR="00845D3F">
        <w:t>nacionalinius, savivaldybės bei švietimo įstaigų kvalifikacijos tobulinimo prioritetus;</w:t>
      </w:r>
      <w:r w:rsidR="002B1522">
        <w:t xml:space="preserve"> </w:t>
      </w:r>
      <w:r w:rsidR="00845D3F">
        <w:t>savivaldybės administracijos švietimo</w:t>
      </w:r>
      <w:r w:rsidR="00965976">
        <w:t>, kultūros ir sporto skyriaus</w:t>
      </w:r>
      <w:r w:rsidR="00845D3F">
        <w:t xml:space="preserve"> specialistų išvadas apie savivaldybės švietimo įstaigų pasiekimus ir pažangą;</w:t>
      </w:r>
    </w:p>
    <w:p w14:paraId="08AA0B6B" w14:textId="7BC0E928" w:rsidR="00773508" w:rsidRDefault="00D55E04" w:rsidP="005B0381">
      <w:pPr>
        <w:pStyle w:val="Sraopastraipa"/>
        <w:tabs>
          <w:tab w:val="left" w:pos="284"/>
        </w:tabs>
        <w:spacing w:after="0" w:line="240" w:lineRule="auto"/>
        <w:ind w:left="0" w:right="0" w:firstLine="709"/>
      </w:pPr>
      <w:r>
        <w:lastRenderedPageBreak/>
        <w:t xml:space="preserve">9.2. </w:t>
      </w:r>
      <w:r w:rsidR="00845D3F">
        <w:t>turimą savivaldybės, šalies, tarptautinę gerąją švietimo įstaigų ir pedagoginių darbuotojų</w:t>
      </w:r>
      <w:r w:rsidR="002B1522">
        <w:t xml:space="preserve"> </w:t>
      </w:r>
      <w:r w:rsidR="00845D3F">
        <w:t>patirtį;</w:t>
      </w:r>
    </w:p>
    <w:p w14:paraId="7E84ABE8" w14:textId="50064566" w:rsidR="00773508" w:rsidRDefault="00D55E04" w:rsidP="005B0381">
      <w:pPr>
        <w:pStyle w:val="Sraopastraipa"/>
        <w:tabs>
          <w:tab w:val="left" w:pos="284"/>
        </w:tabs>
        <w:spacing w:after="0" w:line="240" w:lineRule="auto"/>
        <w:ind w:left="0" w:right="0" w:firstLine="709"/>
      </w:pPr>
      <w:r>
        <w:t xml:space="preserve">9.3. </w:t>
      </w:r>
      <w:r w:rsidR="00845D3F">
        <w:t>atliktus tyrimus ar apklausas ir išanalizuotus specialistų profesinių kompetencijų tobulinimo poreikius.</w:t>
      </w:r>
    </w:p>
    <w:p w14:paraId="42C3F1A5" w14:textId="227635CF" w:rsidR="00773508" w:rsidRDefault="00D55E04" w:rsidP="005B0381">
      <w:pPr>
        <w:pStyle w:val="Sraopastraipa"/>
        <w:tabs>
          <w:tab w:val="left" w:pos="284"/>
        </w:tabs>
        <w:spacing w:after="0" w:line="240" w:lineRule="auto"/>
        <w:ind w:left="0" w:right="0" w:firstLine="709"/>
      </w:pPr>
      <w:r>
        <w:t xml:space="preserve">10. </w:t>
      </w:r>
      <w:r w:rsidR="00845D3F">
        <w:t>Programas/renginių darbotv</w:t>
      </w:r>
      <w:r w:rsidR="00A16316">
        <w:t xml:space="preserve">arkes rengia </w:t>
      </w:r>
      <w:r w:rsidR="00A16316" w:rsidRPr="00D55E04">
        <w:t xml:space="preserve">Centro </w:t>
      </w:r>
      <w:r w:rsidR="00A16316" w:rsidRPr="002B1522">
        <w:t>paskirti darbuotojai</w:t>
      </w:r>
      <w:r w:rsidR="00845D3F" w:rsidRPr="002B1522">
        <w:t>,</w:t>
      </w:r>
      <w:r w:rsidR="00845D3F">
        <w:t xml:space="preserve"> kiti specialistai, išorės ekspertai, mokytojai ir įstaigų vadovai, mokslininkai, rengėjų grupės, socialiniai partneriai, kiti fiziniai asmenys ar jų grupės, turintys reikiamas kompetencijas ir patirtį.</w:t>
      </w:r>
    </w:p>
    <w:p w14:paraId="721A2546" w14:textId="02A481FE" w:rsidR="00773508" w:rsidRDefault="00D55E04" w:rsidP="005B0381">
      <w:pPr>
        <w:pStyle w:val="Sraopastraipa"/>
        <w:tabs>
          <w:tab w:val="left" w:pos="284"/>
        </w:tabs>
        <w:spacing w:after="0" w:line="240" w:lineRule="auto"/>
        <w:ind w:left="0" w:right="0" w:firstLine="709"/>
      </w:pPr>
      <w:r>
        <w:t xml:space="preserve">11. </w:t>
      </w:r>
      <w:r w:rsidR="00845D3F">
        <w:t xml:space="preserve">Kvalifikacijos tobulinimo programos rengiamos pagal nustatytas </w:t>
      </w:r>
      <w:r w:rsidR="00845D3F" w:rsidRPr="006E086F">
        <w:t>formas (1 ir 2 priedai),</w:t>
      </w:r>
      <w:r w:rsidR="00845D3F">
        <w:t xml:space="preserve"> o renginio darbotvarkė </w:t>
      </w:r>
      <w:r w:rsidR="006E086F">
        <w:t>–</w:t>
      </w:r>
      <w:r w:rsidR="00845D3F">
        <w:t xml:space="preserve"> laisva forma. Rengiant </w:t>
      </w:r>
      <w:r w:rsidR="006E086F">
        <w:t>programas</w:t>
      </w:r>
      <w:r w:rsidR="001259C1">
        <w:t xml:space="preserve"> turi būti</w:t>
      </w:r>
      <w:r w:rsidR="006E086F">
        <w:t xml:space="preserve"> </w:t>
      </w:r>
      <w:r w:rsidR="00845D3F">
        <w:t xml:space="preserve">laikomasi </w:t>
      </w:r>
      <w:r w:rsidR="00845D3F" w:rsidRPr="001259C1">
        <w:rPr>
          <w:iCs/>
        </w:rPr>
        <w:t>Kvalifikacijos tobulinimo programų rengimo metodinėse rekomendacijose</w:t>
      </w:r>
      <w:r w:rsidR="00845D3F">
        <w:rPr>
          <w:i/>
        </w:rPr>
        <w:t xml:space="preserve"> </w:t>
      </w:r>
      <w:r w:rsidR="00845D3F">
        <w:t>nustatytų reikalavimų</w:t>
      </w:r>
      <w:r w:rsidR="006E086F">
        <w:t>.</w:t>
      </w:r>
      <w:r w:rsidR="00845D3F">
        <w:t xml:space="preserve"> </w:t>
      </w:r>
      <w:r w:rsidR="006E086F">
        <w:t>P</w:t>
      </w:r>
      <w:r w:rsidR="00845D3F">
        <w:t xml:space="preserve">rograma arba </w:t>
      </w:r>
      <w:r w:rsidR="00845D3F" w:rsidRPr="006E086F">
        <w:rPr>
          <w:iCs/>
        </w:rPr>
        <w:t>darbotvarkė</w:t>
      </w:r>
      <w:r w:rsidR="00845D3F">
        <w:rPr>
          <w:i/>
        </w:rPr>
        <w:t xml:space="preserve"> </w:t>
      </w:r>
      <w:r w:rsidR="00845D3F">
        <w:t xml:space="preserve">pateikiama </w:t>
      </w:r>
      <w:r w:rsidR="00A16316">
        <w:t>C</w:t>
      </w:r>
      <w:r w:rsidR="00845D3F">
        <w:t xml:space="preserve">entrui </w:t>
      </w:r>
      <w:r w:rsidR="00E501B0">
        <w:t>ne vėliau kaip vieną</w:t>
      </w:r>
      <w:r w:rsidR="00400ABB">
        <w:t xml:space="preserve"> dien</w:t>
      </w:r>
      <w:r w:rsidR="00E501B0">
        <w:t>ą</w:t>
      </w:r>
      <w:r w:rsidR="00400ABB">
        <w:t xml:space="preserve"> </w:t>
      </w:r>
      <w:r w:rsidR="00845D3F">
        <w:t>iki renginio.</w:t>
      </w:r>
    </w:p>
    <w:p w14:paraId="7014E291" w14:textId="19A9C138" w:rsidR="00773508" w:rsidRDefault="00445492" w:rsidP="005B0381">
      <w:pPr>
        <w:pStyle w:val="Sraopastraipa"/>
        <w:tabs>
          <w:tab w:val="left" w:pos="284"/>
        </w:tabs>
        <w:spacing w:after="0" w:line="240" w:lineRule="auto"/>
        <w:ind w:left="0" w:right="0" w:firstLine="709"/>
      </w:pPr>
      <w:r>
        <w:t xml:space="preserve">12. </w:t>
      </w:r>
      <w:r w:rsidR="00845D3F">
        <w:t xml:space="preserve">Programos gali būti </w:t>
      </w:r>
      <w:r w:rsidR="00845D3F">
        <w:rPr>
          <w:i/>
        </w:rPr>
        <w:t xml:space="preserve">ilgosios </w:t>
      </w:r>
      <w:r w:rsidR="00845D3F">
        <w:t xml:space="preserve">(40 val. ir ilgesnės) ir </w:t>
      </w:r>
      <w:r w:rsidR="00845D3F">
        <w:rPr>
          <w:i/>
        </w:rPr>
        <w:t xml:space="preserve">trumposios </w:t>
      </w:r>
      <w:r w:rsidR="00845D3F">
        <w:t>(iki 40 val.):</w:t>
      </w:r>
    </w:p>
    <w:p w14:paraId="6C44C37E" w14:textId="2066441B" w:rsidR="00773508" w:rsidRDefault="00445492" w:rsidP="005B0381">
      <w:pPr>
        <w:pStyle w:val="Sraopastraipa"/>
        <w:tabs>
          <w:tab w:val="left" w:pos="284"/>
        </w:tabs>
        <w:spacing w:after="0" w:line="240" w:lineRule="auto"/>
        <w:ind w:left="0" w:right="0" w:firstLine="709"/>
      </w:pPr>
      <w:r w:rsidRPr="002B1522">
        <w:rPr>
          <w:iCs/>
        </w:rPr>
        <w:t>12.1.</w:t>
      </w:r>
      <w:r>
        <w:rPr>
          <w:i/>
        </w:rPr>
        <w:t xml:space="preserve"> </w:t>
      </w:r>
      <w:r w:rsidR="00845D3F">
        <w:rPr>
          <w:i/>
        </w:rPr>
        <w:t xml:space="preserve">ilgoji </w:t>
      </w:r>
      <w:r w:rsidR="00845D3F">
        <w:t>kvalifikacijos tobulinimo programa priklausomai nuo turinio, pasirinktos kvalifikacijos tobulinimo renginio formos/ų ir taikomų metodų gali būti vientisa arba sudaryta iš dviejų ir daugiau modulių. Ilgosios programos trukmė 40 val. ir daugiau, ji vertinama ekspertų ir akredituojama Centro direktoriaus įsakymu;</w:t>
      </w:r>
    </w:p>
    <w:p w14:paraId="250CAB7E" w14:textId="30D26F2D" w:rsidR="00773508" w:rsidRDefault="00445492" w:rsidP="005B0381">
      <w:pPr>
        <w:pStyle w:val="Sraopastraipa"/>
        <w:tabs>
          <w:tab w:val="left" w:pos="284"/>
        </w:tabs>
        <w:spacing w:after="0" w:line="240" w:lineRule="auto"/>
        <w:ind w:left="0" w:right="0" w:firstLine="709"/>
      </w:pPr>
      <w:r w:rsidRPr="002B1522">
        <w:rPr>
          <w:iCs/>
        </w:rPr>
        <w:t>12.2.</w:t>
      </w:r>
      <w:r>
        <w:rPr>
          <w:i/>
        </w:rPr>
        <w:t xml:space="preserve"> </w:t>
      </w:r>
      <w:r w:rsidR="00845D3F">
        <w:rPr>
          <w:i/>
        </w:rPr>
        <w:t xml:space="preserve">trumpoji </w:t>
      </w:r>
      <w:r w:rsidR="00845D3F">
        <w:t>kvalifikacijos tobulinimo programa įprastai yra vientisa, jos trukmė ne ilgesnė nei 40 val. ir priklauso nuo pasirinktos kvalifikacijos tobulinimo renginio formos. Trumpoji programa tvirtinama Centro direktoriaus įsakymu.</w:t>
      </w:r>
    </w:p>
    <w:p w14:paraId="721BB7D8" w14:textId="1955062F" w:rsidR="00773508" w:rsidRDefault="00445492" w:rsidP="005B0381">
      <w:pPr>
        <w:pStyle w:val="Sraopastraipa"/>
        <w:tabs>
          <w:tab w:val="left" w:pos="284"/>
        </w:tabs>
        <w:spacing w:after="0" w:line="240" w:lineRule="auto"/>
        <w:ind w:left="0" w:right="0" w:firstLine="709"/>
      </w:pPr>
      <w:r>
        <w:t xml:space="preserve">13. </w:t>
      </w:r>
      <w:r w:rsidR="00845D3F">
        <w:t>Informacinio pobūdžio mažos apimties ir trukmės renginiams (pvz.</w:t>
      </w:r>
      <w:r>
        <w:t>,</w:t>
      </w:r>
      <w:r w:rsidR="00845D3F">
        <w:t xml:space="preserve"> konsultacija, </w:t>
      </w:r>
      <w:proofErr w:type="spellStart"/>
      <w:r w:rsidR="00845D3F">
        <w:t>supervizija</w:t>
      </w:r>
      <w:proofErr w:type="spellEnd"/>
      <w:r w:rsidR="00845D3F">
        <w:t>, diskusija, forumas ir pan.)</w:t>
      </w:r>
      <w:r>
        <w:t>,</w:t>
      </w:r>
      <w:r w:rsidR="00845D3F">
        <w:t xml:space="preserve"> įtraukiamiems į mėnesio renginių planą, rengiama </w:t>
      </w:r>
      <w:r w:rsidR="00845D3F" w:rsidRPr="00965976">
        <w:rPr>
          <w:iCs/>
        </w:rPr>
        <w:t>darbotvarkė (arba planas),</w:t>
      </w:r>
      <w:r w:rsidR="00845D3F">
        <w:rPr>
          <w:i/>
        </w:rPr>
        <w:t xml:space="preserve"> </w:t>
      </w:r>
      <w:r w:rsidR="00845D3F">
        <w:t>kuriame nurodomas renginio pavadinimas, įgyvendinantys asmenys, tikslinė grupė, vykdymo vieta (jei reikia), data, jei tikslinga</w:t>
      </w:r>
      <w:r>
        <w:t xml:space="preserve">, </w:t>
      </w:r>
      <w:r w:rsidR="00845D3F">
        <w:t xml:space="preserve">detalizuojamos temos ir joms skirtas laikas. Renginio darbotvarkė naudojama tikslinės grupės informavimui apie renginį, ji rengiama koordinuojančio </w:t>
      </w:r>
      <w:r w:rsidR="00845D3F" w:rsidRPr="00445492">
        <w:rPr>
          <w:bCs/>
        </w:rPr>
        <w:t xml:space="preserve">Centro </w:t>
      </w:r>
      <w:r w:rsidR="00A16316" w:rsidRPr="00445492">
        <w:rPr>
          <w:bCs/>
        </w:rPr>
        <w:t>paskirto darbuotojo</w:t>
      </w:r>
      <w:r w:rsidR="00A16316">
        <w:t xml:space="preserve"> </w:t>
      </w:r>
      <w:r w:rsidR="00845D3F">
        <w:t>arba renginio organizatoriaus/</w:t>
      </w:r>
      <w:proofErr w:type="spellStart"/>
      <w:r w:rsidR="00845D3F">
        <w:t>ių</w:t>
      </w:r>
      <w:proofErr w:type="spellEnd"/>
      <w:r w:rsidR="00845D3F">
        <w:t xml:space="preserve"> ir nėra tvirtinama. Konsultacijos gali būti individualios arba grupinės, esant poreikiui</w:t>
      </w:r>
      <w:r>
        <w:t>,</w:t>
      </w:r>
      <w:r w:rsidR="00845D3F">
        <w:t xml:space="preserve"> atsakingas </w:t>
      </w:r>
      <w:r w:rsidR="00A16316">
        <w:t xml:space="preserve">darbuotojas </w:t>
      </w:r>
      <w:r w:rsidR="00845D3F">
        <w:t>gali pasitelkti kitus specialistus.</w:t>
      </w:r>
      <w:r w:rsidR="00A16316">
        <w:t xml:space="preserve"> Darbuotojas</w:t>
      </w:r>
      <w:r w:rsidR="00845D3F">
        <w:t xml:space="preserve"> pildo konsultacijų apskaitos žurnalą (konsultacijos data, tema, konsultuojamojo pareigos, įstaigos pavadinimas, konsultacijos pobūdis </w:t>
      </w:r>
      <w:r>
        <w:t>(</w:t>
      </w:r>
      <w:r w:rsidR="00845D3F">
        <w:t>telefonu, el.</w:t>
      </w:r>
      <w:r w:rsidR="00A16316">
        <w:t xml:space="preserve">, </w:t>
      </w:r>
      <w:r w:rsidR="00845D3F">
        <w:t>paštu, gyvai ar kitomis komunikacijos priemonėmis)</w:t>
      </w:r>
      <w:r>
        <w:t>)</w:t>
      </w:r>
      <w:r w:rsidR="00845D3F">
        <w:t>.</w:t>
      </w:r>
    </w:p>
    <w:p w14:paraId="2C68C6B7" w14:textId="3EFED913" w:rsidR="00773508" w:rsidRDefault="00445492" w:rsidP="005B0381">
      <w:pPr>
        <w:pStyle w:val="Sraopastraipa"/>
        <w:tabs>
          <w:tab w:val="left" w:pos="284"/>
        </w:tabs>
        <w:spacing w:after="0" w:line="240" w:lineRule="auto"/>
        <w:ind w:left="0" w:right="0" w:firstLine="709"/>
      </w:pPr>
      <w:r>
        <w:t xml:space="preserve">14. </w:t>
      </w:r>
      <w:r w:rsidR="00845D3F">
        <w:t>Į mėnesio renginių planą įtraukiami ir vykdomi tik tie renginiai, kurių programos yra akredituotos arba patvirtintos Centro direktoriaus įsakymu bei kiti renginiai, kuriems yra parengtos darbotvarkės. Konsultacijos į mėnesio renginių planą įtraukiamos tik tos, kurios skirtos platesnei arba specifinei tikslinei grupei.</w:t>
      </w:r>
    </w:p>
    <w:p w14:paraId="4E79ED5D" w14:textId="33785E60" w:rsidR="002265D0" w:rsidRDefault="002265D0" w:rsidP="005B0381">
      <w:pPr>
        <w:pStyle w:val="Sraopastraipa"/>
        <w:tabs>
          <w:tab w:val="left" w:pos="284"/>
        </w:tabs>
        <w:spacing w:after="0" w:line="240" w:lineRule="auto"/>
        <w:ind w:left="0" w:right="0" w:firstLine="709"/>
      </w:pPr>
      <w:r>
        <w:t xml:space="preserve">15. </w:t>
      </w:r>
      <w:r w:rsidR="00845D3F">
        <w:t xml:space="preserve">Ilgosios programos yra </w:t>
      </w:r>
      <w:r w:rsidR="00845D3F" w:rsidRPr="00965976">
        <w:rPr>
          <w:iCs/>
        </w:rPr>
        <w:t>akredituojamos</w:t>
      </w:r>
      <w:r w:rsidR="00845D3F">
        <w:rPr>
          <w:i/>
        </w:rPr>
        <w:t xml:space="preserve"> </w:t>
      </w:r>
      <w:r w:rsidR="00845D3F">
        <w:t>Centro direktoriaus įsakymu. Programų akreditavimo tikslas – atrinkti aktualias, klausytojų poreikius tenkinančias, inovatyvias, valstybinę švietimo politiką ir jos įgyvendinimo strategiją atliepiančias mokytojų ir kitų specialistų kvalifikacijos tobulinimo programas, siekiant racionaliai panaudoti lėšas, skirtas kvalifikacijos tobulinimui.</w:t>
      </w:r>
    </w:p>
    <w:p w14:paraId="4A9C2E06" w14:textId="32B46B02" w:rsidR="00773508" w:rsidRDefault="002265D0" w:rsidP="005B0381">
      <w:pPr>
        <w:pStyle w:val="Sraopastraipa"/>
        <w:tabs>
          <w:tab w:val="left" w:pos="284"/>
        </w:tabs>
        <w:spacing w:after="0" w:line="240" w:lineRule="auto"/>
        <w:ind w:left="0" w:right="0" w:firstLine="709"/>
      </w:pPr>
      <w:r>
        <w:t xml:space="preserve">16. </w:t>
      </w:r>
      <w:r w:rsidR="00845D3F">
        <w:t xml:space="preserve">Programų </w:t>
      </w:r>
      <w:r w:rsidR="00845D3F" w:rsidRPr="00965976">
        <w:rPr>
          <w:iCs/>
        </w:rPr>
        <w:t>akreditavimo</w:t>
      </w:r>
      <w:r w:rsidR="00845D3F">
        <w:rPr>
          <w:i/>
        </w:rPr>
        <w:t xml:space="preserve"> </w:t>
      </w:r>
      <w:r w:rsidR="00845D3F">
        <w:t>eiga:</w:t>
      </w:r>
    </w:p>
    <w:p w14:paraId="649E8A53" w14:textId="0ADCAB78" w:rsidR="00773508" w:rsidRDefault="002265D0" w:rsidP="005B0381">
      <w:pPr>
        <w:pStyle w:val="Sraopastraipa"/>
        <w:tabs>
          <w:tab w:val="left" w:pos="284"/>
        </w:tabs>
        <w:spacing w:after="0" w:line="240" w:lineRule="auto"/>
        <w:ind w:left="0" w:right="0" w:firstLine="709"/>
      </w:pPr>
      <w:r>
        <w:t xml:space="preserve">16.1. </w:t>
      </w:r>
      <w:r w:rsidR="00845D3F">
        <w:t xml:space="preserve">40 val. trukmės ir ilgesnes programas vertina </w:t>
      </w:r>
      <w:r w:rsidR="00845D3F" w:rsidRPr="00353410">
        <w:t>išoriniai ir vidiniai ekspertai,</w:t>
      </w:r>
      <w:r w:rsidR="00845D3F">
        <w:t xml:space="preserve"> </w:t>
      </w:r>
      <w:r w:rsidR="00353410">
        <w:t xml:space="preserve">kuriuos kiekvienai akredituojamai programai įsakymu </w:t>
      </w:r>
      <w:r w:rsidR="00A16316" w:rsidRPr="00353410">
        <w:t>tvirtina C</w:t>
      </w:r>
      <w:r w:rsidR="00845D3F" w:rsidRPr="00353410">
        <w:t>entro direktorius</w:t>
      </w:r>
      <w:r w:rsidR="00845D3F">
        <w:t xml:space="preserve">. Išoriniais ekspertais kviečiami būti asmenys, turintys įvairių sričių kompetenciją įrodančių pasiekimų (mokytojai metodininkai ar ekspertai, mokslininkai, aukštųjų mokyklų dėstytojai ir pan.), vidiniais ekspertais </w:t>
      </w:r>
      <w:r>
        <w:t>paskiriami už kvalifikacijos tobulinimo veiklą atsakingi asmenys</w:t>
      </w:r>
      <w:r w:rsidR="00845D3F">
        <w:t xml:space="preserve">. </w:t>
      </w:r>
    </w:p>
    <w:p w14:paraId="36A6002C" w14:textId="3857F0C4" w:rsidR="00773508" w:rsidRDefault="002265D0" w:rsidP="005B0381">
      <w:pPr>
        <w:pStyle w:val="Sraopastraipa"/>
        <w:tabs>
          <w:tab w:val="left" w:pos="284"/>
        </w:tabs>
        <w:spacing w:after="0" w:line="240" w:lineRule="auto"/>
        <w:ind w:left="0" w:right="0" w:firstLine="709"/>
      </w:pPr>
      <w:r>
        <w:t xml:space="preserve">16.2. </w:t>
      </w:r>
      <w:r w:rsidR="00845D3F">
        <w:t>pagal patvirtintą formą (1 priedas) parengtas ilgąsias kvalifikacijos tobulinimo programas</w:t>
      </w:r>
      <w:r w:rsidR="002B1522">
        <w:t xml:space="preserve"> </w:t>
      </w:r>
      <w:r w:rsidR="00845D3F">
        <w:t>Centro</w:t>
      </w:r>
      <w:r w:rsidR="006745BB">
        <w:t xml:space="preserve"> darbuotojas, atsakingas už kvalifikacijos tobulinimą, </w:t>
      </w:r>
      <w:r w:rsidR="00845D3F" w:rsidRPr="006745BB">
        <w:t xml:space="preserve">pateikia vertinti </w:t>
      </w:r>
      <w:r w:rsidR="006745BB" w:rsidRPr="006745BB">
        <w:t>Centro direktoriaus įsakymu patvirtint</w:t>
      </w:r>
      <w:r w:rsidR="006745BB">
        <w:t>i</w:t>
      </w:r>
      <w:r w:rsidR="006745BB" w:rsidRPr="006745BB">
        <w:t>ems ekspertams</w:t>
      </w:r>
      <w:r w:rsidR="00845D3F" w:rsidRPr="006745BB">
        <w:t>. Siekiant vertinimo sk</w:t>
      </w:r>
      <w:r w:rsidR="00421BAF" w:rsidRPr="006745BB">
        <w:t>aidru</w:t>
      </w:r>
      <w:r w:rsidR="00421BAF">
        <w:t>mo ir objektyvumo</w:t>
      </w:r>
      <w:r>
        <w:t>,</w:t>
      </w:r>
      <w:r w:rsidR="00421BAF">
        <w:t xml:space="preserve"> </w:t>
      </w:r>
      <w:r w:rsidR="00845D3F">
        <w:t>užtikrinamas rengėjo anonimiškumas;</w:t>
      </w:r>
    </w:p>
    <w:p w14:paraId="196158A6" w14:textId="7FCD5C85" w:rsidR="00773508" w:rsidRPr="006745BB" w:rsidRDefault="002265D0" w:rsidP="005B0381">
      <w:pPr>
        <w:pStyle w:val="Sraopastraipa"/>
        <w:tabs>
          <w:tab w:val="left" w:pos="284"/>
        </w:tabs>
        <w:spacing w:after="0" w:line="240" w:lineRule="auto"/>
        <w:ind w:left="0" w:right="0" w:firstLine="709"/>
      </w:pPr>
      <w:r w:rsidRPr="002265D0">
        <w:t xml:space="preserve">16.3. </w:t>
      </w:r>
      <w:r w:rsidR="00845D3F" w:rsidRPr="002265D0">
        <w:t xml:space="preserve">ekspertas </w:t>
      </w:r>
      <w:r w:rsidR="00845D3F" w:rsidRPr="006745BB">
        <w:t xml:space="preserve">per 5 darbo dienas nuo programos gavimo įvertina pateiktą programą ir grąžina </w:t>
      </w:r>
      <w:r w:rsidRPr="006745BB">
        <w:t>C</w:t>
      </w:r>
      <w:r w:rsidR="00845D3F" w:rsidRPr="006745BB">
        <w:t>entrui užpildytą ir pasirašytą programos vertinimo kriterijų lentelę (</w:t>
      </w:r>
      <w:r w:rsidR="00AB0B9C">
        <w:t>2</w:t>
      </w:r>
      <w:r w:rsidR="00845D3F" w:rsidRPr="006745BB">
        <w:t xml:space="preserve"> priedas);</w:t>
      </w:r>
    </w:p>
    <w:p w14:paraId="4692A8C7" w14:textId="7277B35B" w:rsidR="00773508" w:rsidRPr="003A2000" w:rsidRDefault="002265D0" w:rsidP="005B0381">
      <w:pPr>
        <w:pStyle w:val="Sraopastraipa"/>
        <w:tabs>
          <w:tab w:val="left" w:pos="284"/>
        </w:tabs>
        <w:spacing w:after="0" w:line="240" w:lineRule="auto"/>
        <w:ind w:left="0" w:right="0" w:firstLine="709"/>
      </w:pPr>
      <w:r w:rsidRPr="006745BB">
        <w:t xml:space="preserve">16.4. </w:t>
      </w:r>
      <w:r w:rsidR="00845D3F" w:rsidRPr="006745BB">
        <w:t>programa vertinama pagal kriterijus balais nuo</w:t>
      </w:r>
      <w:r w:rsidR="00845D3F" w:rsidRPr="003A2000">
        <w:t xml:space="preserve"> 0 iki 2 (0 balų – neatitinka; 1 balas – iš dalies atitinka; 2 balai – visiškai atitinka) įrašant balus lentelėje (</w:t>
      </w:r>
      <w:r w:rsidR="00AB0B9C">
        <w:t>2</w:t>
      </w:r>
      <w:r w:rsidR="00845D3F" w:rsidRPr="003A2000">
        <w:t xml:space="preserve"> priedas). Jei kriterijus vertinamas </w:t>
      </w:r>
      <w:r w:rsidR="00845D3F" w:rsidRPr="003A2000">
        <w:lastRenderedPageBreak/>
        <w:t>mažiau nei maksimaliu balu, patei</w:t>
      </w:r>
      <w:r w:rsidR="003A2000" w:rsidRPr="003A2000">
        <w:t>ki</w:t>
      </w:r>
      <w:r w:rsidR="00845D3F" w:rsidRPr="003A2000">
        <w:t xml:space="preserve">amos pastabos ar rekomendacijos programos tobulinimui. Po lentele ekspertas pateikia išvadą – </w:t>
      </w:r>
      <w:r w:rsidR="00845D3F" w:rsidRPr="003A2000">
        <w:rPr>
          <w:i/>
        </w:rPr>
        <w:t>siūloma akredituoti be pakeitimų, siūloma akredituoti po nereikšmingų pakeitimų, siūloma neakredituoti</w:t>
      </w:r>
      <w:r w:rsidR="00845D3F" w:rsidRPr="003A2000">
        <w:t>;</w:t>
      </w:r>
    </w:p>
    <w:p w14:paraId="0361B748" w14:textId="53F92554" w:rsidR="00773508" w:rsidRPr="003A2000" w:rsidRDefault="003A2000" w:rsidP="005B0381">
      <w:pPr>
        <w:pStyle w:val="Sraopastraipa"/>
        <w:tabs>
          <w:tab w:val="left" w:pos="284"/>
        </w:tabs>
        <w:spacing w:after="0" w:line="240" w:lineRule="auto"/>
        <w:ind w:left="0" w:right="0" w:firstLine="709"/>
      </w:pPr>
      <w:r w:rsidRPr="003A2000">
        <w:t>16.5.</w:t>
      </w:r>
      <w:r>
        <w:t xml:space="preserve"> </w:t>
      </w:r>
      <w:r w:rsidR="00845D3F" w:rsidRPr="003A2000">
        <w:t xml:space="preserve">jei abiejų ekspertų suminis įvertinimas yra 28 ir daugiau balų bei abu ekspertai siūlo </w:t>
      </w:r>
      <w:r w:rsidR="00845D3F" w:rsidRPr="003A2000">
        <w:rPr>
          <w:i/>
        </w:rPr>
        <w:t xml:space="preserve">akredituoti be pakeitimų, </w:t>
      </w:r>
      <w:r w:rsidR="00845D3F" w:rsidRPr="003A2000">
        <w:t>programa teikiama akredituoti;</w:t>
      </w:r>
    </w:p>
    <w:p w14:paraId="56C10897" w14:textId="70FA7D17" w:rsidR="00773508" w:rsidRPr="003A2000" w:rsidRDefault="003A2000" w:rsidP="005B0381">
      <w:pPr>
        <w:pStyle w:val="Sraopastraipa"/>
        <w:tabs>
          <w:tab w:val="left" w:pos="284"/>
        </w:tabs>
        <w:spacing w:after="0" w:line="240" w:lineRule="auto"/>
        <w:ind w:left="0" w:right="0" w:firstLine="709"/>
      </w:pPr>
      <w:r w:rsidRPr="003A2000">
        <w:t xml:space="preserve">16.6. </w:t>
      </w:r>
      <w:r w:rsidR="00845D3F" w:rsidRPr="003A2000">
        <w:t xml:space="preserve">jei ekspertas/ai rekomendavo </w:t>
      </w:r>
      <w:r w:rsidR="00845D3F" w:rsidRPr="003A2000">
        <w:rPr>
          <w:i/>
        </w:rPr>
        <w:t>akredituoti po nereikšmingų pakeitimų</w:t>
      </w:r>
      <w:r w:rsidR="00845D3F" w:rsidRPr="003A2000">
        <w:t xml:space="preserve">, programa grąžinama rengėjui patobulinti pagal eksperto pastabas. Programos rengimą koordinuojantis Centro </w:t>
      </w:r>
      <w:r w:rsidR="00421BAF" w:rsidRPr="003A2000">
        <w:t xml:space="preserve">darbuotojas </w:t>
      </w:r>
      <w:r w:rsidR="00845D3F" w:rsidRPr="003A2000">
        <w:t xml:space="preserve">konsultuoja rengėją dėl jos tobulinimo ir per 5 darbo dienas pateikia </w:t>
      </w:r>
      <w:r w:rsidRPr="003A2000">
        <w:t xml:space="preserve">Centro </w:t>
      </w:r>
      <w:r w:rsidR="00845D3F" w:rsidRPr="003A2000">
        <w:t>vadovui patobulintą programą, kuri teikiama akredituoti;</w:t>
      </w:r>
    </w:p>
    <w:p w14:paraId="467374FA" w14:textId="2C200889" w:rsidR="00773508" w:rsidRPr="003A2000" w:rsidRDefault="003A2000" w:rsidP="005B0381">
      <w:pPr>
        <w:pStyle w:val="Sraopastraipa"/>
        <w:tabs>
          <w:tab w:val="left" w:pos="284"/>
        </w:tabs>
        <w:spacing w:after="0" w:line="240" w:lineRule="auto"/>
        <w:ind w:left="0" w:right="0" w:firstLine="709"/>
      </w:pPr>
      <w:r w:rsidRPr="003A2000">
        <w:t xml:space="preserve">16.7. </w:t>
      </w:r>
      <w:r w:rsidR="00845D3F" w:rsidRPr="003A2000">
        <w:t xml:space="preserve">jei abiejų ekspertų suminis vertinimas yra žemesnis nei 28 balai arba bent vienas ekspertas siūlo programos </w:t>
      </w:r>
      <w:r w:rsidR="00845D3F" w:rsidRPr="003A2000">
        <w:rPr>
          <w:i/>
        </w:rPr>
        <w:t>neakredituoti</w:t>
      </w:r>
      <w:r w:rsidR="00845D3F" w:rsidRPr="003A2000">
        <w:t>, programa grąžinama rengėjui(-</w:t>
      </w:r>
      <w:proofErr w:type="spellStart"/>
      <w:r w:rsidR="00845D3F" w:rsidRPr="003A2000">
        <w:t>ams</w:t>
      </w:r>
      <w:proofErr w:type="spellEnd"/>
      <w:r w:rsidR="00845D3F" w:rsidRPr="003A2000">
        <w:t xml:space="preserve">) tobulinti. Programos rengimą koordinuojantis Centro </w:t>
      </w:r>
      <w:r w:rsidRPr="003A2000">
        <w:t>darbuotojas</w:t>
      </w:r>
      <w:r w:rsidR="00845D3F" w:rsidRPr="003A2000">
        <w:t xml:space="preserve"> nurodo rengėjui neakredituotos programos trūkumus ir konsultuoja dėl jos tobulinimo. Pataisyta programa teikiama ekspertams vertinti iš naujo;</w:t>
      </w:r>
    </w:p>
    <w:p w14:paraId="565B78C8" w14:textId="55BD712F" w:rsidR="00773508" w:rsidRPr="003A2000" w:rsidRDefault="003A2000" w:rsidP="005B0381">
      <w:pPr>
        <w:pStyle w:val="Sraopastraipa"/>
        <w:tabs>
          <w:tab w:val="left" w:pos="284"/>
        </w:tabs>
        <w:spacing w:after="0" w:line="240" w:lineRule="auto"/>
        <w:ind w:left="0" w:right="0" w:firstLine="709"/>
      </w:pPr>
      <w:r w:rsidRPr="003A2000">
        <w:t>16.8. Centro darbuotojas</w:t>
      </w:r>
      <w:r w:rsidR="00845D3F" w:rsidRPr="003A2000">
        <w:t xml:space="preserve">, kuruojantis programos rengimo eigą, gavęs teigiamą programos vertinimo rezultatą (ekspertų suminis vertinimas yra žemesnis nei 28 balai) </w:t>
      </w:r>
      <w:r w:rsidR="003B44FA">
        <w:t>teikia</w:t>
      </w:r>
      <w:r w:rsidR="00845D3F" w:rsidRPr="003A2000">
        <w:t xml:space="preserve"> </w:t>
      </w:r>
      <w:r w:rsidR="004C62F4">
        <w:t xml:space="preserve">programą Centro direktoriui </w:t>
      </w:r>
      <w:r w:rsidR="00845D3F" w:rsidRPr="003A2000">
        <w:t>akredituoti.</w:t>
      </w:r>
    </w:p>
    <w:p w14:paraId="0E3561F5" w14:textId="2679368B" w:rsidR="00773508" w:rsidRPr="003A2000" w:rsidRDefault="003A2000" w:rsidP="005B0381">
      <w:pPr>
        <w:pStyle w:val="Sraopastraipa"/>
        <w:tabs>
          <w:tab w:val="left" w:pos="284"/>
        </w:tabs>
        <w:spacing w:after="0" w:line="240" w:lineRule="auto"/>
        <w:ind w:left="0" w:right="0" w:firstLine="709"/>
      </w:pPr>
      <w:r w:rsidRPr="003A2000">
        <w:t xml:space="preserve">16.9. atsakingas </w:t>
      </w:r>
      <w:r w:rsidR="00845D3F" w:rsidRPr="003A2000">
        <w:t xml:space="preserve">Centro </w:t>
      </w:r>
      <w:r w:rsidRPr="003A2000">
        <w:t>darbuotojas</w:t>
      </w:r>
      <w:r w:rsidR="00845D3F" w:rsidRPr="003A2000">
        <w:t xml:space="preserve"> Centro direktoriui parengia programos akreditacijos įsakymo projektą, dėl ekspertų siūlomų programų akreditavimo, kuriuo remiantis Centro direktorius parengia įsakymą.</w:t>
      </w:r>
    </w:p>
    <w:p w14:paraId="15AFBB1D" w14:textId="77777777" w:rsidR="009466EC" w:rsidRDefault="009466EC" w:rsidP="005B0381">
      <w:pPr>
        <w:pStyle w:val="Sraopastraipa"/>
        <w:tabs>
          <w:tab w:val="left" w:pos="284"/>
        </w:tabs>
        <w:spacing w:after="0" w:line="240" w:lineRule="auto"/>
        <w:ind w:left="0" w:right="0" w:firstLine="709"/>
        <w:rPr>
          <w:b/>
          <w:highlight w:val="yellow"/>
        </w:rPr>
      </w:pPr>
      <w:r w:rsidRPr="002B1522">
        <w:t>16.10</w:t>
      </w:r>
      <w:r w:rsidRPr="009466EC">
        <w:rPr>
          <w:bCs/>
        </w:rPr>
        <w:t xml:space="preserve">. </w:t>
      </w:r>
      <w:r w:rsidR="00845D3F" w:rsidRPr="009466EC">
        <w:rPr>
          <w:bCs/>
        </w:rPr>
        <w:t xml:space="preserve">Centro akredituotos programos </w:t>
      </w:r>
      <w:r w:rsidR="00845D3F" w:rsidRPr="001F51C7">
        <w:rPr>
          <w:bCs/>
        </w:rPr>
        <w:t>registruojamos Neformaliojo švietimo programų registre,</w:t>
      </w:r>
      <w:r w:rsidR="00845D3F" w:rsidRPr="009466EC">
        <w:rPr>
          <w:bCs/>
        </w:rPr>
        <w:t xml:space="preserve"> kuriame jai suteikiamas kodas, nurodomas galiojimo terminas. Akredituotų programų sąrašas viešai skelbiamas Atviroje informavimo, konsultavimo, orientavimo sistemoje (AIKOS)  </w:t>
      </w:r>
      <w:hyperlink r:id="rId7">
        <w:r w:rsidR="00845D3F" w:rsidRPr="009466EC">
          <w:rPr>
            <w:bCs/>
          </w:rPr>
          <w:t>www.aikos.smm.lt</w:t>
        </w:r>
      </w:hyperlink>
      <w:r w:rsidR="00845D3F" w:rsidRPr="009466EC">
        <w:rPr>
          <w:bCs/>
        </w:rPr>
        <w:t xml:space="preserve"> ir Centro tinklalapyje</w:t>
      </w:r>
      <w:r w:rsidR="00845D3F" w:rsidRPr="009466EC">
        <w:rPr>
          <w:b/>
        </w:rPr>
        <w:t>.</w:t>
      </w:r>
    </w:p>
    <w:p w14:paraId="41CAC60E" w14:textId="1E82958F" w:rsidR="00773508" w:rsidRPr="001F51C7" w:rsidRDefault="009466EC" w:rsidP="005B0381">
      <w:pPr>
        <w:pStyle w:val="Sraopastraipa"/>
        <w:tabs>
          <w:tab w:val="left" w:pos="284"/>
        </w:tabs>
        <w:spacing w:after="0" w:line="240" w:lineRule="auto"/>
        <w:ind w:left="0" w:right="0" w:firstLine="709"/>
        <w:rPr>
          <w:b/>
        </w:rPr>
      </w:pPr>
      <w:r w:rsidRPr="001F51C7">
        <w:rPr>
          <w:bCs/>
        </w:rPr>
        <w:t>17.</w:t>
      </w:r>
      <w:r w:rsidR="006D3547" w:rsidRPr="001F51C7">
        <w:rPr>
          <w:b/>
        </w:rPr>
        <w:t xml:space="preserve"> </w:t>
      </w:r>
      <w:r w:rsidR="00845D3F" w:rsidRPr="001F51C7">
        <w:rPr>
          <w:iCs/>
        </w:rPr>
        <w:t>Apeliacijų</w:t>
      </w:r>
      <w:r w:rsidR="00845D3F" w:rsidRPr="001F51C7">
        <w:rPr>
          <w:i/>
        </w:rPr>
        <w:t xml:space="preserve"> </w:t>
      </w:r>
      <w:r w:rsidR="00845D3F" w:rsidRPr="001F51C7">
        <w:t>dėl neakredituotų programų teikimo eiga:</w:t>
      </w:r>
    </w:p>
    <w:p w14:paraId="1B1CD0F8" w14:textId="2E1061FF" w:rsidR="00773508" w:rsidRPr="006D3547" w:rsidRDefault="006D3547" w:rsidP="005B0381">
      <w:pPr>
        <w:pStyle w:val="Sraopastraipa"/>
        <w:tabs>
          <w:tab w:val="left" w:pos="284"/>
        </w:tabs>
        <w:spacing w:after="0" w:line="240" w:lineRule="auto"/>
        <w:ind w:left="0" w:right="0" w:firstLine="709"/>
      </w:pPr>
      <w:r w:rsidRPr="006D3547">
        <w:t xml:space="preserve">17.1. </w:t>
      </w:r>
      <w:r w:rsidR="00845D3F" w:rsidRPr="006D3547">
        <w:t>Programos rengėjas per 10 darbo dienų nuo pranešimo apie neakredituotą programą gavimo dienos, turi teisę Centro direktoriui raštu pateikti argumentuotą apeliaciją dėl programos vertinimo.</w:t>
      </w:r>
    </w:p>
    <w:p w14:paraId="3B897151" w14:textId="0E681767" w:rsidR="00773508" w:rsidRPr="006D3547" w:rsidRDefault="006D3547" w:rsidP="005B0381">
      <w:pPr>
        <w:pStyle w:val="Sraopastraipa"/>
        <w:tabs>
          <w:tab w:val="left" w:pos="284"/>
        </w:tabs>
        <w:spacing w:after="0" w:line="240" w:lineRule="auto"/>
        <w:ind w:left="0" w:right="0" w:firstLine="709"/>
      </w:pPr>
      <w:r w:rsidRPr="006D3547">
        <w:t xml:space="preserve">17.2. </w:t>
      </w:r>
      <w:r w:rsidR="00845D3F" w:rsidRPr="006D3547">
        <w:t xml:space="preserve">Gavęs apeliaciją, Centro direktorius sudaro Apeliacinę komisiją, į kurią įtraukiamas </w:t>
      </w:r>
      <w:r>
        <w:t>atsakingas darbuotojas</w:t>
      </w:r>
      <w:r w:rsidR="00845D3F" w:rsidRPr="006D3547">
        <w:t xml:space="preserve"> ir mažiausiai 2 išoriniai ekspertai, kurie nedalyvavo pirmą kartą vertinant programą.</w:t>
      </w:r>
    </w:p>
    <w:p w14:paraId="22CD053F" w14:textId="482A29F7" w:rsidR="00773508" w:rsidRPr="006D3547" w:rsidRDefault="006D3547" w:rsidP="005B0381">
      <w:pPr>
        <w:pStyle w:val="Sraopastraipa"/>
        <w:tabs>
          <w:tab w:val="left" w:pos="284"/>
        </w:tabs>
        <w:spacing w:after="0" w:line="240" w:lineRule="auto"/>
        <w:ind w:left="0" w:right="0" w:firstLine="709"/>
      </w:pPr>
      <w:r w:rsidRPr="006D3547">
        <w:t xml:space="preserve">17.3. </w:t>
      </w:r>
      <w:r w:rsidR="00845D3F" w:rsidRPr="006D3547">
        <w:t>Komisija apeliaciją nagrinėja posėdyje, kurio pirminink</w:t>
      </w:r>
      <w:r w:rsidRPr="006D3547">
        <w:t>ą</w:t>
      </w:r>
      <w:r w:rsidR="00845D3F" w:rsidRPr="006D3547">
        <w:t xml:space="preserve"> išsirenka bendru sutarimu.  Į komisijos posėdį svečio teisėmis gali būti kviečiamas ir programos rengėjas.</w:t>
      </w:r>
    </w:p>
    <w:p w14:paraId="2E4F0D0B" w14:textId="329F60C3" w:rsidR="00773508" w:rsidRPr="006D3547" w:rsidRDefault="006D3547" w:rsidP="005B0381">
      <w:pPr>
        <w:pStyle w:val="Sraopastraipa"/>
        <w:tabs>
          <w:tab w:val="left" w:pos="284"/>
        </w:tabs>
        <w:spacing w:after="0" w:line="240" w:lineRule="auto"/>
        <w:ind w:left="0" w:right="0" w:firstLine="709"/>
      </w:pPr>
      <w:r w:rsidRPr="006D3547">
        <w:t xml:space="preserve">17.4. </w:t>
      </w:r>
      <w:r w:rsidR="00845D3F" w:rsidRPr="006D3547">
        <w:t>Bendru komisijos narių sutarimu gali būti priimamas vienas iš sprendimų:</w:t>
      </w:r>
    </w:p>
    <w:p w14:paraId="29B41997" w14:textId="274FD4EF" w:rsidR="00773508" w:rsidRPr="006D3547" w:rsidRDefault="006D3547" w:rsidP="005B0381">
      <w:pPr>
        <w:pStyle w:val="Sraopastraipa"/>
        <w:tabs>
          <w:tab w:val="left" w:pos="284"/>
        </w:tabs>
        <w:spacing w:after="0" w:line="240" w:lineRule="auto"/>
        <w:ind w:left="0" w:right="0" w:firstLine="709"/>
      </w:pPr>
      <w:r w:rsidRPr="006D3547">
        <w:t xml:space="preserve">17.4.1. </w:t>
      </w:r>
      <w:r w:rsidR="00845D3F" w:rsidRPr="006D3547">
        <w:t>patenkinti apeliaciją ir įpareigoti Centrą priimti naują sprendimą;</w:t>
      </w:r>
    </w:p>
    <w:p w14:paraId="3E0929F4" w14:textId="2751187B" w:rsidR="006D3547" w:rsidRDefault="001F51C7" w:rsidP="005B0381">
      <w:pPr>
        <w:pStyle w:val="Sraopastraipa"/>
        <w:tabs>
          <w:tab w:val="left" w:pos="284"/>
        </w:tabs>
        <w:spacing w:after="0" w:line="240" w:lineRule="auto"/>
        <w:ind w:left="0" w:right="0" w:firstLine="709"/>
      </w:pPr>
      <w:r>
        <w:t xml:space="preserve">17.4.2. </w:t>
      </w:r>
      <w:r w:rsidR="00845D3F" w:rsidRPr="006D3547">
        <w:t>nepatenkinti apeliacijos ir palikti galioti sprendimą.</w:t>
      </w:r>
    </w:p>
    <w:p w14:paraId="1742AE7E" w14:textId="3DDA1A24" w:rsidR="00773508" w:rsidRPr="006D3547" w:rsidRDefault="006D3547" w:rsidP="005B0381">
      <w:pPr>
        <w:pStyle w:val="Sraopastraipa"/>
        <w:tabs>
          <w:tab w:val="left" w:pos="284"/>
        </w:tabs>
        <w:spacing w:after="0" w:line="240" w:lineRule="auto"/>
        <w:ind w:left="0" w:right="0" w:firstLine="709"/>
      </w:pPr>
      <w:r w:rsidRPr="006D3547">
        <w:t>18.</w:t>
      </w:r>
      <w:r>
        <w:t xml:space="preserve"> </w:t>
      </w:r>
      <w:r w:rsidR="00845D3F" w:rsidRPr="006D3547">
        <w:t>Komisijos posėdžiai protokoluojami, protokolai saugomi byloje ir archyvuojami pagal Centro dokumentacijos planą.</w:t>
      </w:r>
    </w:p>
    <w:p w14:paraId="742CE339" w14:textId="6D0C2EE4" w:rsidR="00773508" w:rsidRPr="006D3547" w:rsidRDefault="006D3547" w:rsidP="005B0381">
      <w:pPr>
        <w:pStyle w:val="Sraopastraipa"/>
        <w:tabs>
          <w:tab w:val="left" w:pos="284"/>
        </w:tabs>
        <w:spacing w:after="0" w:line="240" w:lineRule="auto"/>
        <w:ind w:left="0" w:right="0" w:firstLine="709"/>
      </w:pPr>
      <w:r w:rsidRPr="006D3547">
        <w:t>19.</w:t>
      </w:r>
      <w:r>
        <w:t xml:space="preserve"> </w:t>
      </w:r>
      <w:r w:rsidR="00845D3F" w:rsidRPr="006D3547">
        <w:t xml:space="preserve">Trumpųjų programų </w:t>
      </w:r>
      <w:r w:rsidR="00845D3F" w:rsidRPr="002B1522">
        <w:t xml:space="preserve">tvirtinimo </w:t>
      </w:r>
      <w:r w:rsidR="00845D3F" w:rsidRPr="006D3547">
        <w:t>eiga:</w:t>
      </w:r>
    </w:p>
    <w:p w14:paraId="7915FE89" w14:textId="2FC03010" w:rsidR="00773508" w:rsidRPr="006D3547" w:rsidRDefault="006D3547" w:rsidP="005B0381">
      <w:pPr>
        <w:pStyle w:val="Sraopastraipa"/>
        <w:tabs>
          <w:tab w:val="left" w:pos="284"/>
        </w:tabs>
        <w:spacing w:after="0" w:line="240" w:lineRule="auto"/>
        <w:ind w:left="0" w:right="0" w:firstLine="709"/>
      </w:pPr>
      <w:r w:rsidRPr="006D3547">
        <w:t>19.1.</w:t>
      </w:r>
      <w:r>
        <w:t xml:space="preserve"> </w:t>
      </w:r>
      <w:r w:rsidR="00845D3F" w:rsidRPr="006D3547">
        <w:t>trumposios programos (iki 40 val. trukmės) rengiamos pagal patvirtintą formą (</w:t>
      </w:r>
      <w:r w:rsidR="00AB0B9C">
        <w:t>1</w:t>
      </w:r>
      <w:r w:rsidR="00845D3F" w:rsidRPr="006D3547">
        <w:t xml:space="preserve"> priedas) bei laikantis </w:t>
      </w:r>
      <w:r w:rsidR="00845D3F" w:rsidRPr="001F51C7">
        <w:rPr>
          <w:iCs/>
        </w:rPr>
        <w:t>Kvalifikacijos tobulinimo programų rengimo metodin</w:t>
      </w:r>
      <w:r w:rsidR="001F51C7">
        <w:rPr>
          <w:iCs/>
        </w:rPr>
        <w:t>ių</w:t>
      </w:r>
      <w:r w:rsidR="00845D3F" w:rsidRPr="001F51C7">
        <w:rPr>
          <w:iCs/>
        </w:rPr>
        <w:t xml:space="preserve"> rekomendacij</w:t>
      </w:r>
      <w:r w:rsidR="00845D3F" w:rsidRPr="006D3547">
        <w:t xml:space="preserve">ų. Trumpųjų programų rengimą koordinuoja Centro </w:t>
      </w:r>
      <w:r>
        <w:t>atsakingas darbuotojas</w:t>
      </w:r>
      <w:r w:rsidR="00845D3F" w:rsidRPr="006D3547">
        <w:t xml:space="preserve"> pagal veiklos sritis;</w:t>
      </w:r>
    </w:p>
    <w:p w14:paraId="5BD2BF49" w14:textId="6B8CA1CD" w:rsidR="00773508" w:rsidRDefault="006D3547" w:rsidP="005B0381">
      <w:pPr>
        <w:pStyle w:val="Sraopastraipa"/>
        <w:tabs>
          <w:tab w:val="left" w:pos="284"/>
        </w:tabs>
        <w:spacing w:after="0" w:line="240" w:lineRule="auto"/>
        <w:ind w:left="0" w:right="0" w:firstLine="709"/>
      </w:pPr>
      <w:r w:rsidRPr="006D3547">
        <w:t>19.2.</w:t>
      </w:r>
      <w:r w:rsidR="00DB7CE5">
        <w:t xml:space="preserve"> </w:t>
      </w:r>
      <w:r w:rsidR="00845D3F" w:rsidRPr="006D3547">
        <w:t xml:space="preserve">parengtą trumpąją kvalifikacijos tobulinimo programą koordinuojantis Centro </w:t>
      </w:r>
      <w:r>
        <w:t>darbuotojas</w:t>
      </w:r>
      <w:r w:rsidR="00845D3F" w:rsidRPr="006D3547">
        <w:t xml:space="preserve"> teikia Centro direktoriui</w:t>
      </w:r>
      <w:r w:rsidR="00DB7CE5">
        <w:t xml:space="preserve"> t</w:t>
      </w:r>
      <w:r w:rsidR="00845D3F" w:rsidRPr="006D3547">
        <w:t>virtinti. Patvirtintos programos įtraukiamos į mėnesio renginių planą.</w:t>
      </w:r>
    </w:p>
    <w:p w14:paraId="0D2821F9" w14:textId="77777777" w:rsidR="00AB7B3C" w:rsidRPr="006D3547" w:rsidRDefault="00AB7B3C" w:rsidP="005B0381">
      <w:pPr>
        <w:spacing w:after="0" w:line="240" w:lineRule="auto"/>
        <w:ind w:left="0" w:right="0" w:firstLine="0"/>
      </w:pPr>
    </w:p>
    <w:p w14:paraId="20D0CEC4" w14:textId="4FCA9486" w:rsidR="00DB7CE5" w:rsidRDefault="00845D3F" w:rsidP="005B0381">
      <w:pPr>
        <w:pStyle w:val="Antrat1"/>
        <w:spacing w:after="0" w:line="240" w:lineRule="auto"/>
        <w:ind w:right="102"/>
      </w:pPr>
      <w:r>
        <w:t>V</w:t>
      </w:r>
      <w:r w:rsidR="00DB7CE5">
        <w:t xml:space="preserve"> SKYRIUS</w:t>
      </w:r>
    </w:p>
    <w:p w14:paraId="3F01348D" w14:textId="36D02351" w:rsidR="00773508" w:rsidRDefault="00845D3F" w:rsidP="005B0381">
      <w:pPr>
        <w:pStyle w:val="Antrat1"/>
        <w:spacing w:after="0" w:line="240" w:lineRule="auto"/>
        <w:ind w:right="102"/>
      </w:pPr>
      <w:r w:rsidRPr="00DB7CE5">
        <w:t>KVALIFIKACIJOS TOBULINIMO RENGINIŲ ORGANIZAVIMAS IR VYKDYMAS</w:t>
      </w:r>
    </w:p>
    <w:p w14:paraId="69E7A5CD" w14:textId="77777777" w:rsidR="002B1522" w:rsidRPr="002B1522" w:rsidRDefault="002B1522" w:rsidP="005B0381">
      <w:pPr>
        <w:spacing w:line="240" w:lineRule="auto"/>
      </w:pPr>
    </w:p>
    <w:p w14:paraId="2C49E7AE" w14:textId="6AB15C46" w:rsidR="00773508" w:rsidRDefault="00AB7B3C" w:rsidP="005B0381">
      <w:pPr>
        <w:pStyle w:val="Sraopastraipa"/>
        <w:tabs>
          <w:tab w:val="left" w:pos="284"/>
        </w:tabs>
        <w:spacing w:after="0" w:line="240" w:lineRule="auto"/>
        <w:ind w:left="0" w:right="0" w:firstLine="709"/>
      </w:pPr>
      <w:r>
        <w:t xml:space="preserve">20. </w:t>
      </w:r>
      <w:r w:rsidR="00845D3F">
        <w:t xml:space="preserve">Už kvalifikacijos tobulinimo renginių organizavimą bei renginių apskaitos dokumentų teisingumą yra atsakingi </w:t>
      </w:r>
      <w:r>
        <w:t xml:space="preserve">paskirti </w:t>
      </w:r>
      <w:r w:rsidR="00845D3F">
        <w:t xml:space="preserve">Centro </w:t>
      </w:r>
      <w:r>
        <w:t>darbuotojai.</w:t>
      </w:r>
    </w:p>
    <w:p w14:paraId="2A49CB9D" w14:textId="6717B205" w:rsidR="00773508" w:rsidRDefault="00AB7B3C" w:rsidP="005B0381">
      <w:pPr>
        <w:pStyle w:val="Sraopastraipa"/>
        <w:tabs>
          <w:tab w:val="left" w:pos="284"/>
        </w:tabs>
        <w:spacing w:after="0" w:line="240" w:lineRule="auto"/>
        <w:ind w:left="0" w:right="0" w:firstLine="709"/>
      </w:pPr>
      <w:r>
        <w:t xml:space="preserve">21. </w:t>
      </w:r>
      <w:r w:rsidR="00845D3F">
        <w:t>Kvalifikacijos tobulinimo renginiai organizuo</w:t>
      </w:r>
      <w:r w:rsidR="00A16316">
        <w:t xml:space="preserve">jami ir vykdomi pagal </w:t>
      </w:r>
      <w:r w:rsidR="00845D3F">
        <w:t>mėnesio veiklos planą, kuris skelbiamas</w:t>
      </w:r>
      <w:r>
        <w:t xml:space="preserve"> C</w:t>
      </w:r>
      <w:r w:rsidR="00845D3F">
        <w:t>entro internetinėje svetainėje</w:t>
      </w:r>
      <w:r w:rsidR="00BC09BD">
        <w:t xml:space="preserve"> </w:t>
      </w:r>
      <w:hyperlink r:id="rId8" w:history="1">
        <w:r w:rsidR="00BC09BD" w:rsidRPr="002B1522">
          <w:t>http://jsscakmene.lt/</w:t>
        </w:r>
      </w:hyperlink>
      <w:r w:rsidR="00845D3F">
        <w:t xml:space="preserve">, platinamas įstaigoms, </w:t>
      </w:r>
      <w:r w:rsidR="00845D3F">
        <w:lastRenderedPageBreak/>
        <w:t>organizacijoms elektroniniu paštu, ir kitais būdais. Kito mėnesio veiklos planas parengiamas ne vėliau kaip iki einamojo mėnesio paskutinės dienos.</w:t>
      </w:r>
    </w:p>
    <w:p w14:paraId="6C1511DC" w14:textId="0D050139" w:rsidR="00773508" w:rsidRDefault="00AB7B3C" w:rsidP="005B0381">
      <w:pPr>
        <w:pStyle w:val="Sraopastraipa"/>
        <w:tabs>
          <w:tab w:val="left" w:pos="284"/>
        </w:tabs>
        <w:spacing w:after="0" w:line="240" w:lineRule="auto"/>
        <w:ind w:left="0" w:right="0" w:firstLine="709"/>
      </w:pPr>
      <w:r>
        <w:t xml:space="preserve">22. </w:t>
      </w:r>
      <w:r w:rsidR="00845D3F">
        <w:t xml:space="preserve">Kvalifikacijos tobulinimo renginiai gali vykti Centro, užsakovo </w:t>
      </w:r>
      <w:r w:rsidR="001F51C7">
        <w:t xml:space="preserve">ir kitose </w:t>
      </w:r>
      <w:r w:rsidR="00845D3F">
        <w:t>patalpose, išvykoje arba nuotoliniu būdu. Jei renginys vyksta užsakovo patalpose, už patalpų paruošimą atsako užsakovas.</w:t>
      </w:r>
    </w:p>
    <w:p w14:paraId="7F5B1E3A" w14:textId="37E3F950" w:rsidR="00773508" w:rsidRDefault="00CF41DF" w:rsidP="005B0381">
      <w:pPr>
        <w:pStyle w:val="Sraopastraipa"/>
        <w:tabs>
          <w:tab w:val="left" w:pos="284"/>
        </w:tabs>
        <w:spacing w:after="0" w:line="240" w:lineRule="auto"/>
        <w:ind w:left="0" w:right="0" w:firstLine="709"/>
      </w:pPr>
      <w:r>
        <w:t xml:space="preserve">23. </w:t>
      </w:r>
      <w:r w:rsidR="00845D3F">
        <w:t xml:space="preserve">Dėl kvalifikacijos tobulinimo renginių organizavimo į Centrą raštu arba žodžiu gali kreiptis ir įstaigos, pageidaujančios renginio jų bendruomenei. Su įstaiga dėl renginio organizavimo yra sudaroma paslaugų teikimo sutartis. Jei kvalifikacijos tobulinimo renginys organizuojamas apjungiant Centro ir </w:t>
      </w:r>
      <w:r w:rsidR="001F51C7">
        <w:t xml:space="preserve">užsakovo </w:t>
      </w:r>
      <w:r w:rsidR="00845D3F">
        <w:t>įstaigos išteklius, pasirašoma jungtinės veiklos sutartis.</w:t>
      </w:r>
    </w:p>
    <w:p w14:paraId="65A39A45" w14:textId="63267402" w:rsidR="00773508" w:rsidRDefault="00CF41DF" w:rsidP="005B0381">
      <w:pPr>
        <w:pStyle w:val="Sraopastraipa"/>
        <w:tabs>
          <w:tab w:val="left" w:pos="284"/>
        </w:tabs>
        <w:spacing w:after="0" w:line="240" w:lineRule="auto"/>
        <w:ind w:left="0" w:right="0" w:firstLine="709"/>
      </w:pPr>
      <w:r>
        <w:t xml:space="preserve">24. </w:t>
      </w:r>
      <w:r w:rsidR="00845D3F">
        <w:t>Kvalifikacijos tobulinimo renginių lektoriai</w:t>
      </w:r>
      <w:r>
        <w:t>s</w:t>
      </w:r>
      <w:r w:rsidR="00845D3F">
        <w:t xml:space="preserve"> gali būti pedagogai, ugdymo įstaigų vadovai, aukštųjų bei profesinių mokyklų dėstytojai, mokslo institucijų mokslininkai, ministerijų, savivaldybių administracijų ir kitų valstybės institucijų darbuotojai, nevyriausybinių organizacijų atstovai, užsienio šalių lektoriai ar kiti kompetentingi asmenys.</w:t>
      </w:r>
    </w:p>
    <w:p w14:paraId="50622501" w14:textId="2FB350F7" w:rsidR="00773508" w:rsidRPr="00A767A6" w:rsidRDefault="00CF41DF" w:rsidP="005B0381">
      <w:pPr>
        <w:pStyle w:val="Sraopastraipa"/>
        <w:tabs>
          <w:tab w:val="left" w:pos="284"/>
        </w:tabs>
        <w:spacing w:after="0" w:line="240" w:lineRule="auto"/>
        <w:ind w:left="0" w:right="0" w:firstLine="709"/>
      </w:pPr>
      <w:r w:rsidRPr="00A767A6">
        <w:t xml:space="preserve">25. </w:t>
      </w:r>
      <w:r w:rsidR="00845D3F" w:rsidRPr="00A767A6">
        <w:t xml:space="preserve">Jei kvalifikacijos tobulinimo renginio lektoriui/autoriui/vadovui numatoma mokėti atlygį, yra atliekama galimų tiekėjų apklausa, būtina reikiamų įsigyti programos paregimo ar mokymo paslaugų pirkimo vertei nustatyti. </w:t>
      </w:r>
      <w:r w:rsidR="00A767A6">
        <w:t xml:space="preserve">Įvykdžius apklausą, tolimesnis paslaugos pirkimas  </w:t>
      </w:r>
      <w:r w:rsidR="00845D3F" w:rsidRPr="00A767A6">
        <w:t xml:space="preserve">Su kvalifikacijos tobulinimo renginio programos autoriumi/vadovu/lektoriumi ir kitais paslaugų teikėjais sudaromos </w:t>
      </w:r>
      <w:r w:rsidR="00A767A6">
        <w:t xml:space="preserve">rašytinės </w:t>
      </w:r>
      <w:r w:rsidR="00845D3F" w:rsidRPr="00A767A6">
        <w:t>sutartys. Raštu sudarytos su</w:t>
      </w:r>
      <w:r w:rsidR="00BC09BD" w:rsidRPr="00A767A6">
        <w:t>tartys registruojamos C</w:t>
      </w:r>
      <w:r w:rsidR="00845D3F" w:rsidRPr="00A767A6">
        <w:t xml:space="preserve">entro </w:t>
      </w:r>
      <w:r w:rsidR="00A767A6">
        <w:t xml:space="preserve">dokumentų valdymo sistemoje, </w:t>
      </w:r>
      <w:r w:rsidR="00845D3F" w:rsidRPr="00A767A6">
        <w:t>sutarčių registre. Sutarties įvykdymas įforminamas pasirašius paslaugos perdavimo-priėmimo aktą.</w:t>
      </w:r>
    </w:p>
    <w:p w14:paraId="2F00B806" w14:textId="4813780B" w:rsidR="00DA4938" w:rsidRPr="00DA4938" w:rsidRDefault="00CF41DF" w:rsidP="005B0381">
      <w:pPr>
        <w:pStyle w:val="Sraopastraipa"/>
        <w:tabs>
          <w:tab w:val="left" w:pos="284"/>
        </w:tabs>
        <w:spacing w:after="0" w:line="240" w:lineRule="auto"/>
        <w:ind w:left="0" w:right="0" w:firstLine="709"/>
        <w:rPr>
          <w:bCs/>
        </w:rPr>
      </w:pPr>
      <w:r w:rsidRPr="00DA4938">
        <w:rPr>
          <w:bCs/>
        </w:rPr>
        <w:t xml:space="preserve">26. </w:t>
      </w:r>
      <w:r w:rsidR="00845D3F" w:rsidRPr="00DA4938">
        <w:rPr>
          <w:bCs/>
        </w:rPr>
        <w:t xml:space="preserve">Jei dalyvavimas renginyje yra mokamas, </w:t>
      </w:r>
      <w:r w:rsidR="00DA4938" w:rsidRPr="00DA4938">
        <w:rPr>
          <w:bCs/>
        </w:rPr>
        <w:t>renginį kuruojantis Centro paskirtas darbuotojas</w:t>
      </w:r>
    </w:p>
    <w:p w14:paraId="2DF11E35" w14:textId="49E5FE30" w:rsidR="00DA4938" w:rsidRPr="00DA4938" w:rsidRDefault="00DA4938" w:rsidP="005B0381">
      <w:pPr>
        <w:pStyle w:val="Sraopastraipa"/>
        <w:tabs>
          <w:tab w:val="left" w:pos="284"/>
        </w:tabs>
        <w:spacing w:after="0" w:line="240" w:lineRule="auto"/>
        <w:ind w:left="0" w:right="0" w:firstLine="709"/>
        <w:rPr>
          <w:bCs/>
        </w:rPr>
      </w:pPr>
      <w:r w:rsidRPr="00DA4938">
        <w:rPr>
          <w:bCs/>
        </w:rPr>
        <w:t>informuoja centralizuotos buhalterijos atsakingą buhalterį, kuris pateikia dalyviui sąskaitą už renginį.</w:t>
      </w:r>
    </w:p>
    <w:p w14:paraId="4B1B05EE" w14:textId="3DA54603" w:rsidR="00CF41DF" w:rsidRDefault="00CF41DF" w:rsidP="005B0381">
      <w:pPr>
        <w:pStyle w:val="Sraopastraipa"/>
        <w:tabs>
          <w:tab w:val="left" w:pos="284"/>
        </w:tabs>
        <w:spacing w:after="0" w:line="240" w:lineRule="auto"/>
        <w:ind w:left="0" w:right="0" w:firstLine="709"/>
      </w:pPr>
      <w:r>
        <w:t xml:space="preserve">27. </w:t>
      </w:r>
      <w:r w:rsidR="00845D3F">
        <w:t xml:space="preserve">Dalyvių skaičius renginyje priklauso nuo užsakovo poreikio, pritaikytų specialių darbo vietų skaičiaus (jeigu tokios reikalingos programai vykdyti), lektoriaus pageidavimo, jo taikomų metodų ir programos dalyviams keliamų reikalavimų ir pan. </w:t>
      </w:r>
    </w:p>
    <w:p w14:paraId="0972D1F9" w14:textId="087BBCF5" w:rsidR="00773508" w:rsidRDefault="00CF41DF" w:rsidP="005B0381">
      <w:pPr>
        <w:pStyle w:val="Sraopastraipa"/>
        <w:tabs>
          <w:tab w:val="left" w:pos="284"/>
        </w:tabs>
        <w:spacing w:after="0" w:line="240" w:lineRule="auto"/>
        <w:ind w:left="0" w:right="0" w:firstLine="709"/>
      </w:pPr>
      <w:r>
        <w:t xml:space="preserve">28. </w:t>
      </w:r>
      <w:r w:rsidR="00845D3F">
        <w:t>Nesusidarius dalyvių grupei, apie atšaukiamą renginį dalyviai informuojami elektroniniu paštu, telefonu arba kitais būdais.</w:t>
      </w:r>
    </w:p>
    <w:p w14:paraId="14EDEFD0" w14:textId="51FA024F" w:rsidR="00773508" w:rsidRDefault="00CF41DF" w:rsidP="005B0381">
      <w:pPr>
        <w:pStyle w:val="Sraopastraipa"/>
        <w:tabs>
          <w:tab w:val="left" w:pos="284"/>
        </w:tabs>
        <w:spacing w:after="0" w:line="240" w:lineRule="auto"/>
        <w:ind w:left="0" w:right="0" w:firstLine="709"/>
      </w:pPr>
      <w:r>
        <w:t xml:space="preserve">29. </w:t>
      </w:r>
      <w:r w:rsidR="00845D3F">
        <w:t xml:space="preserve">Visi dalyviai į renginius registruojasi </w:t>
      </w:r>
      <w:r w:rsidR="00845D3F" w:rsidRPr="001F51C7">
        <w:t>elektroniniu būdu per</w:t>
      </w:r>
      <w:r w:rsidR="00BC09BD" w:rsidRPr="001F51C7">
        <w:t xml:space="preserve"> nurodytą renginio nuorodą</w:t>
      </w:r>
      <w:r w:rsidR="00BC09BD">
        <w:t>.</w:t>
      </w:r>
      <w:r w:rsidR="00845D3F">
        <w:t xml:space="preserve"> Užsiregistravę ir nebegalintys dalyvauti renginyje klausytojai turi galimybę</w:t>
      </w:r>
      <w:r w:rsidR="00BC09BD">
        <w:t xml:space="preserve"> informuoti renginio organizatorius el.</w:t>
      </w:r>
      <w:r>
        <w:t xml:space="preserve"> </w:t>
      </w:r>
      <w:r w:rsidR="00BC09BD">
        <w:t>p. arba telefonu.</w:t>
      </w:r>
      <w:r w:rsidR="00845D3F">
        <w:t xml:space="preserve"> Kvalifikacijos tobulinimo renginio apskaitos dokumentas yra </w:t>
      </w:r>
      <w:r w:rsidR="00845D3F" w:rsidRPr="001F51C7">
        <w:t xml:space="preserve">renginio dalyvių registracijos </w:t>
      </w:r>
      <w:r w:rsidR="001F51C7">
        <w:t>sąrašas</w:t>
      </w:r>
      <w:r w:rsidR="00845D3F">
        <w:t xml:space="preserve"> (toliau – </w:t>
      </w:r>
      <w:r w:rsidR="001F51C7">
        <w:t>sąrašas</w:t>
      </w:r>
      <w:r w:rsidR="00845D3F">
        <w:t xml:space="preserve">). </w:t>
      </w:r>
      <w:r w:rsidR="001F51C7">
        <w:t>Sąrašas</w:t>
      </w:r>
      <w:r w:rsidR="00845D3F">
        <w:t xml:space="preserve"> </w:t>
      </w:r>
      <w:r w:rsidR="00845D3F" w:rsidRPr="001F51C7">
        <w:t>suformuojamas per sistemą</w:t>
      </w:r>
      <w:r w:rsidR="00845D3F">
        <w:t xml:space="preserve"> </w:t>
      </w:r>
      <w:r w:rsidR="00BC09BD" w:rsidRPr="00BC09BD">
        <w:t xml:space="preserve">renginio nurodytą nuorodą </w:t>
      </w:r>
      <w:r w:rsidR="00845D3F">
        <w:t>pasibaigus dalyvių registracijai. Konsultacijos įforminamos pildant konsultacijų apskaitos žurnalą.</w:t>
      </w:r>
    </w:p>
    <w:p w14:paraId="0715B471" w14:textId="11256475" w:rsidR="00773508" w:rsidRDefault="00CF41DF" w:rsidP="005B0381">
      <w:pPr>
        <w:pStyle w:val="Sraopastraipa"/>
        <w:tabs>
          <w:tab w:val="left" w:pos="284"/>
        </w:tabs>
        <w:spacing w:after="0" w:line="240" w:lineRule="auto"/>
        <w:ind w:left="0" w:right="0" w:firstLine="709"/>
      </w:pPr>
      <w:r>
        <w:t xml:space="preserve">30. </w:t>
      </w:r>
      <w:r w:rsidR="00845D3F">
        <w:t xml:space="preserve">Renginio dalyviai pasirašo </w:t>
      </w:r>
      <w:r w:rsidR="001F51C7">
        <w:t>dalyvių sąraše</w:t>
      </w:r>
      <w:r w:rsidR="00845D3F">
        <w:t>, taip patvirtindami savo dalyvavimą renginyje. Renginiui vykstant nuotolinio mokymo(</w:t>
      </w:r>
      <w:proofErr w:type="spellStart"/>
      <w:r w:rsidR="00845D3F">
        <w:t>si</w:t>
      </w:r>
      <w:proofErr w:type="spellEnd"/>
      <w:r w:rsidR="00845D3F">
        <w:t>) būdu, dalyvių sąrašą savo parašu patvirtina programą kuruojantis</w:t>
      </w:r>
      <w:r w:rsidR="00352CA6">
        <w:t xml:space="preserve"> </w:t>
      </w:r>
      <w:r w:rsidR="001F51C7">
        <w:t>ar už kvalifikacijos tobulinimo renginį atsakingas</w:t>
      </w:r>
      <w:r w:rsidR="001F51C7" w:rsidRPr="001F51C7">
        <w:t xml:space="preserve"> </w:t>
      </w:r>
      <w:r w:rsidR="001F51C7">
        <w:t>darbuotojas</w:t>
      </w:r>
      <w:r w:rsidR="00845D3F">
        <w:t>.</w:t>
      </w:r>
    </w:p>
    <w:p w14:paraId="66B7F72A" w14:textId="68CC42CA" w:rsidR="00773508" w:rsidRDefault="00160530" w:rsidP="005B0381">
      <w:pPr>
        <w:pStyle w:val="Sraopastraipa"/>
        <w:tabs>
          <w:tab w:val="left" w:pos="284"/>
        </w:tabs>
        <w:spacing w:after="0" w:line="240" w:lineRule="auto"/>
        <w:ind w:left="0" w:right="0" w:firstLine="709"/>
      </w:pPr>
      <w:r>
        <w:t>31.</w:t>
      </w:r>
      <w:r w:rsidR="00F7714A">
        <w:t xml:space="preserve"> </w:t>
      </w:r>
      <w:r w:rsidR="001F51C7" w:rsidRPr="001F51C7">
        <w:t>Sąraša</w:t>
      </w:r>
      <w:r w:rsidR="00845D3F" w:rsidRPr="001F51C7">
        <w:t>i</w:t>
      </w:r>
      <w:r w:rsidR="001F51C7" w:rsidRPr="001F51C7">
        <w:t xml:space="preserve"> ir kiti dokumentai</w:t>
      </w:r>
      <w:r w:rsidR="00845D3F" w:rsidRPr="001F51C7">
        <w:t xml:space="preserve"> saugomi</w:t>
      </w:r>
      <w:r w:rsidR="00845D3F">
        <w:t xml:space="preserve"> pagal Centro dokumentacijos plane patvirtintus saugojimo terminus.</w:t>
      </w:r>
    </w:p>
    <w:p w14:paraId="3A91F53A" w14:textId="2A68F9D4" w:rsidR="00773508" w:rsidRDefault="00F7714A" w:rsidP="005B0381">
      <w:pPr>
        <w:pStyle w:val="Sraopastraipa"/>
        <w:tabs>
          <w:tab w:val="left" w:pos="284"/>
        </w:tabs>
        <w:spacing w:after="0" w:line="240" w:lineRule="auto"/>
        <w:ind w:left="0" w:right="0" w:firstLine="709"/>
      </w:pPr>
      <w:r>
        <w:t xml:space="preserve">32. </w:t>
      </w:r>
      <w:r w:rsidR="00845D3F">
        <w:t xml:space="preserve">Renginio dalyviams gali būti parengta ir pateikta </w:t>
      </w:r>
      <w:proofErr w:type="spellStart"/>
      <w:r w:rsidR="00845D3F">
        <w:t>dalomoji</w:t>
      </w:r>
      <w:proofErr w:type="spellEnd"/>
      <w:r w:rsidR="00845D3F" w:rsidRPr="002B1522">
        <w:t>/</w:t>
      </w:r>
      <w:r w:rsidR="00845D3F">
        <w:t>mokomoji medžiaga. Ji pagal dalyvių pageidavimą gali būti spausdinta ar skaitmenine forma.</w:t>
      </w:r>
    </w:p>
    <w:p w14:paraId="0C798C4A" w14:textId="6F31831C" w:rsidR="00773508" w:rsidRDefault="00F7714A" w:rsidP="005B0381">
      <w:pPr>
        <w:pStyle w:val="Sraopastraipa"/>
        <w:tabs>
          <w:tab w:val="left" w:pos="284"/>
        </w:tabs>
        <w:spacing w:after="0" w:line="240" w:lineRule="auto"/>
        <w:ind w:left="0" w:right="0" w:firstLine="709"/>
      </w:pPr>
      <w:r>
        <w:t xml:space="preserve">33. </w:t>
      </w:r>
      <w:r w:rsidR="00845D3F">
        <w:t xml:space="preserve">Renginių vykdymą koordinuojantis Centro </w:t>
      </w:r>
      <w:r>
        <w:t>darbuotojas</w:t>
      </w:r>
      <w:r w:rsidR="00352CA6">
        <w:t xml:space="preserve"> </w:t>
      </w:r>
      <w:r w:rsidR="00845D3F">
        <w:t xml:space="preserve">periodiškai </w:t>
      </w:r>
      <w:r w:rsidR="00845D3F" w:rsidRPr="001F51C7">
        <w:t xml:space="preserve">renka grįžtamąją </w:t>
      </w:r>
      <w:r w:rsidR="00352CA6" w:rsidRPr="001F51C7">
        <w:t>informaciją žodine ar rašytine p</w:t>
      </w:r>
      <w:r w:rsidR="00845D3F" w:rsidRPr="001F51C7">
        <w:t xml:space="preserve">atalpinta anketa arba </w:t>
      </w:r>
      <w:r w:rsidR="0015676B">
        <w:t>3</w:t>
      </w:r>
      <w:r w:rsidR="00845D3F" w:rsidRPr="001F51C7">
        <w:t xml:space="preserve"> priede patei</w:t>
      </w:r>
      <w:r w:rsidR="00352CA6" w:rsidRPr="001F51C7">
        <w:t>kta klausytojo a</w:t>
      </w:r>
      <w:r w:rsidR="00352CA6">
        <w:t>pklausos anketa</w:t>
      </w:r>
      <w:r w:rsidR="00845D3F">
        <w:t xml:space="preserve"> forma apie įvykusių renginių kokybę ir informuoja apie rezultatus ar pasiūlymus metodinės grupės vadovą.</w:t>
      </w:r>
    </w:p>
    <w:p w14:paraId="2E079AAC" w14:textId="1429DA05" w:rsidR="00773508" w:rsidRPr="00F7714A" w:rsidRDefault="00F7714A" w:rsidP="005B0381">
      <w:pPr>
        <w:pStyle w:val="Sraopastraipa"/>
        <w:tabs>
          <w:tab w:val="left" w:pos="284"/>
        </w:tabs>
        <w:spacing w:after="0" w:line="240" w:lineRule="auto"/>
        <w:ind w:left="0" w:right="0" w:firstLine="709"/>
        <w:rPr>
          <w:bCs/>
        </w:rPr>
      </w:pPr>
      <w:r w:rsidRPr="00F7714A">
        <w:rPr>
          <w:bCs/>
        </w:rPr>
        <w:t xml:space="preserve">34. </w:t>
      </w:r>
      <w:r w:rsidR="00845D3F" w:rsidRPr="00F7714A">
        <w:rPr>
          <w:bCs/>
        </w:rPr>
        <w:t xml:space="preserve">Pasibaigus renginiui, koordinuojantis </w:t>
      </w:r>
      <w:r w:rsidRPr="00F7714A">
        <w:rPr>
          <w:bCs/>
        </w:rPr>
        <w:t>Centro darbuotojas</w:t>
      </w:r>
      <w:r w:rsidR="00352CA6" w:rsidRPr="00F7714A">
        <w:rPr>
          <w:bCs/>
        </w:rPr>
        <w:t xml:space="preserve"> </w:t>
      </w:r>
      <w:r w:rsidR="00845D3F" w:rsidRPr="00F7714A">
        <w:rPr>
          <w:bCs/>
        </w:rPr>
        <w:t xml:space="preserve">dalyvių registracijos </w:t>
      </w:r>
      <w:r w:rsidR="001F51C7" w:rsidRPr="001F51C7">
        <w:rPr>
          <w:bCs/>
        </w:rPr>
        <w:t>sąrašus</w:t>
      </w:r>
      <w:r w:rsidR="00845D3F" w:rsidRPr="001F51C7">
        <w:rPr>
          <w:bCs/>
        </w:rPr>
        <w:t xml:space="preserve"> pateikia Centro </w:t>
      </w:r>
      <w:r w:rsidR="002B1522" w:rsidRPr="001F51C7">
        <w:rPr>
          <w:bCs/>
        </w:rPr>
        <w:t>raštvedžiui</w:t>
      </w:r>
      <w:r w:rsidR="00845D3F" w:rsidRPr="001F51C7">
        <w:rPr>
          <w:bCs/>
        </w:rPr>
        <w:t xml:space="preserve"> bei Centralizuotos buhalterinės apskaitos padaliniui dalyvių įmokų (jei</w:t>
      </w:r>
      <w:r w:rsidR="00845D3F" w:rsidRPr="00F7714A">
        <w:rPr>
          <w:bCs/>
        </w:rPr>
        <w:t xml:space="preserve"> renginys mokamas) sutikrinimui. Centro sekretorius sutikrina fizinių asmenų įmokas, Centralizuotos buhalterinės apskaitos padalinys – juridinių asmenų įmokas. Centralizuotos buhalterinės apskaitos padalinys už suteiktas kvalifikacijos tobulinimo paslaugas dalyviams ar įstaigoms (jei mokėjimas buvo vykdomas iš įstaigos lėšų) išrašo sąskaitas faktūras.</w:t>
      </w:r>
    </w:p>
    <w:p w14:paraId="74C57D44" w14:textId="5D62EC05" w:rsidR="00773508" w:rsidRDefault="00F7714A" w:rsidP="005B0381">
      <w:pPr>
        <w:pStyle w:val="Sraopastraipa"/>
        <w:tabs>
          <w:tab w:val="left" w:pos="284"/>
        </w:tabs>
        <w:spacing w:after="0" w:line="240" w:lineRule="auto"/>
        <w:ind w:left="0" w:right="0" w:firstLine="709"/>
      </w:pPr>
      <w:r>
        <w:lastRenderedPageBreak/>
        <w:t xml:space="preserve">35. </w:t>
      </w:r>
      <w:r w:rsidR="00845D3F">
        <w:t>Renginių dokumentacija (programa/darbotvarkė, žiniaraščiai, tiekėjų apklausos protokolai (jei taikoma)) saugojami bylose ir archyvuojami pagal Centro dokumentacijos planą.</w:t>
      </w:r>
    </w:p>
    <w:p w14:paraId="6D68827D" w14:textId="77777777" w:rsidR="00F7714A" w:rsidRDefault="00F7714A" w:rsidP="005B0381">
      <w:pPr>
        <w:spacing w:after="0" w:line="240" w:lineRule="auto"/>
        <w:ind w:left="0" w:right="0" w:firstLine="0"/>
      </w:pPr>
    </w:p>
    <w:p w14:paraId="7C0D32F5" w14:textId="2FCF2928" w:rsidR="00460A9E" w:rsidRDefault="00845D3F" w:rsidP="005B0381">
      <w:pPr>
        <w:pStyle w:val="Antrat1"/>
        <w:spacing w:after="0" w:line="240" w:lineRule="auto"/>
        <w:ind w:left="249" w:right="91" w:hanging="11"/>
      </w:pPr>
      <w:r>
        <w:t>VI</w:t>
      </w:r>
      <w:r w:rsidR="00460A9E">
        <w:t xml:space="preserve"> SKYRIUS</w:t>
      </w:r>
    </w:p>
    <w:p w14:paraId="5763902A" w14:textId="01F3DEDF" w:rsidR="00773508" w:rsidRDefault="00845D3F" w:rsidP="005B0381">
      <w:pPr>
        <w:pStyle w:val="Antrat1"/>
        <w:spacing w:after="0" w:line="240" w:lineRule="auto"/>
        <w:ind w:left="249" w:right="91" w:hanging="11"/>
      </w:pPr>
      <w:r>
        <w:t>DALYVAVIMO RENGINIUOSE ĮFORMINIMAS</w:t>
      </w:r>
    </w:p>
    <w:p w14:paraId="03B9B581" w14:textId="77777777" w:rsidR="002B1522" w:rsidRPr="002B1522" w:rsidRDefault="002B1522" w:rsidP="005B0381">
      <w:pPr>
        <w:spacing w:line="240" w:lineRule="auto"/>
      </w:pPr>
    </w:p>
    <w:p w14:paraId="219E7BD8" w14:textId="0CCA6FEB" w:rsidR="00773508" w:rsidRPr="00ED7D1A" w:rsidRDefault="00460A9E" w:rsidP="005B0381">
      <w:pPr>
        <w:pStyle w:val="Sraopastraipa"/>
        <w:tabs>
          <w:tab w:val="left" w:pos="284"/>
        </w:tabs>
        <w:spacing w:after="0" w:line="240" w:lineRule="auto"/>
        <w:ind w:left="0" w:right="0" w:firstLine="709"/>
        <w:rPr>
          <w:iCs/>
        </w:rPr>
      </w:pPr>
      <w:r>
        <w:t xml:space="preserve">36. </w:t>
      </w:r>
      <w:r w:rsidR="00845D3F">
        <w:t xml:space="preserve">Dalyvavimas kvalifikacijos tobulinimo renginiuose įforminamas dalyviui išduodant </w:t>
      </w:r>
      <w:r w:rsidR="00845D3F" w:rsidRPr="00ED7D1A">
        <w:rPr>
          <w:iCs/>
        </w:rPr>
        <w:t>pažymėjim</w:t>
      </w:r>
      <w:r w:rsidR="00ED7D1A">
        <w:rPr>
          <w:iCs/>
        </w:rPr>
        <w:t>ą</w:t>
      </w:r>
      <w:r w:rsidR="00845D3F" w:rsidRPr="00ED7D1A">
        <w:rPr>
          <w:iCs/>
        </w:rPr>
        <w:t xml:space="preserve"> </w:t>
      </w:r>
      <w:r w:rsidRPr="00ED7D1A">
        <w:rPr>
          <w:iCs/>
        </w:rPr>
        <w:t>ir/ar</w:t>
      </w:r>
      <w:r w:rsidR="00845D3F" w:rsidRPr="00ED7D1A">
        <w:rPr>
          <w:iCs/>
        </w:rPr>
        <w:t xml:space="preserve"> pažym</w:t>
      </w:r>
      <w:r w:rsidR="00ED7D1A">
        <w:rPr>
          <w:iCs/>
        </w:rPr>
        <w:t>ą</w:t>
      </w:r>
      <w:r w:rsidR="00845D3F" w:rsidRPr="00ED7D1A">
        <w:rPr>
          <w:iCs/>
        </w:rPr>
        <w:t>.</w:t>
      </w:r>
    </w:p>
    <w:p w14:paraId="5801C61D" w14:textId="3D02246C" w:rsidR="00773508" w:rsidRDefault="00460A9E" w:rsidP="005B0381">
      <w:pPr>
        <w:pStyle w:val="Sraopastraipa"/>
        <w:tabs>
          <w:tab w:val="left" w:pos="284"/>
        </w:tabs>
        <w:spacing w:after="0" w:line="240" w:lineRule="auto"/>
        <w:ind w:left="0" w:right="0" w:firstLine="709"/>
      </w:pPr>
      <w:r>
        <w:t xml:space="preserve">37. </w:t>
      </w:r>
      <w:r w:rsidR="00845D3F">
        <w:t xml:space="preserve">Kvalifikacijos tobulinimo </w:t>
      </w:r>
      <w:r w:rsidR="00845D3F" w:rsidRPr="00ED7D1A">
        <w:rPr>
          <w:iCs/>
        </w:rPr>
        <w:t>pažymėjimas</w:t>
      </w:r>
      <w:r w:rsidR="00845D3F">
        <w:rPr>
          <w:i/>
        </w:rPr>
        <w:t xml:space="preserve"> </w:t>
      </w:r>
      <w:r w:rsidR="00845D3F">
        <w:t>išduodamas asmeniui, kuris dalyvavo kvalifikacijos tobulinimo renginyje arba įvykdė visą ilgąją kvalifikacijos tobulinimo programą ar jos modulį. Pažymėjime nurodomi Centro rekvizitai, akreditacijos numeris, pažymėjimo registracijos numeris, dalyvio vardas, pavardė, kvalifikacijos tobulinimo renginio/programos/modulio forma, pavadinimas, renginio data, trukmė valandomis, patobulintos ar įgytos kompetencijos (jeigu numatyta renginio programoje ar darbotvarkėje). Pažymėjimas turi būti patvirtin</w:t>
      </w:r>
      <w:r w:rsidR="00352CA6">
        <w:t>tas C</w:t>
      </w:r>
      <w:r w:rsidR="00845D3F">
        <w:t>entro direktoriaus parašu ir įstaigos antspaudu. Jei renginys buvo mokamas, pažymėjimas išduodamas tik nustatytą įmokos dydį sumokėjusiems dalyviams.</w:t>
      </w:r>
    </w:p>
    <w:p w14:paraId="22303F57" w14:textId="587E724F" w:rsidR="00773508" w:rsidRPr="002B1522" w:rsidRDefault="00460A9E" w:rsidP="005B0381">
      <w:pPr>
        <w:pStyle w:val="Sraopastraipa"/>
        <w:tabs>
          <w:tab w:val="left" w:pos="284"/>
        </w:tabs>
        <w:spacing w:after="0" w:line="240" w:lineRule="auto"/>
        <w:ind w:left="0" w:right="0" w:firstLine="709"/>
      </w:pPr>
      <w:r w:rsidRPr="002B1522">
        <w:t xml:space="preserve">38. </w:t>
      </w:r>
      <w:r w:rsidR="00845D3F" w:rsidRPr="002B1522">
        <w:t xml:space="preserve">Pažymėjimų registracijos numeris yra suteikiamas </w:t>
      </w:r>
      <w:r w:rsidR="00845D3F">
        <w:t>formuojant pažymėjimus užsiregistravusiems ir renginyje dalyvavusiems klausytojams. Registracija vykdoma kalendoriniais metais.</w:t>
      </w:r>
    </w:p>
    <w:p w14:paraId="2FFAAE52" w14:textId="68A59A75" w:rsidR="00773508" w:rsidRPr="002D3E25" w:rsidRDefault="00460A9E" w:rsidP="005B0381">
      <w:pPr>
        <w:pStyle w:val="Sraopastraipa"/>
        <w:tabs>
          <w:tab w:val="left" w:pos="284"/>
        </w:tabs>
        <w:spacing w:after="0" w:line="240" w:lineRule="auto"/>
        <w:ind w:left="0" w:right="0" w:firstLine="709"/>
        <w:rPr>
          <w:b/>
          <w:highlight w:val="yellow"/>
        </w:rPr>
      </w:pPr>
      <w:r w:rsidRPr="002B1522">
        <w:t>39.</w:t>
      </w:r>
      <w:r w:rsidRPr="00DE7E1E">
        <w:rPr>
          <w:bCs/>
        </w:rPr>
        <w:t xml:space="preserve"> </w:t>
      </w:r>
      <w:r w:rsidR="00845D3F" w:rsidRPr="00DE7E1E">
        <w:rPr>
          <w:bCs/>
        </w:rPr>
        <w:t>Asmeniui, vedusiam ar organizavusiam kvalifikacijos tobulinimo renginį, parengusiam ir/ar skaičiusiam pranešimą, jeigu tai užfiksuota renginio darbotvarkėje, įvykdžiusiam dalį ilgalaikių kvalifikacijos tobulinimo kursų</w:t>
      </w:r>
      <w:r w:rsidRPr="00DE7E1E">
        <w:rPr>
          <w:bCs/>
        </w:rPr>
        <w:t>,</w:t>
      </w:r>
      <w:r w:rsidR="00845D3F" w:rsidRPr="00DE7E1E">
        <w:rPr>
          <w:bCs/>
        </w:rPr>
        <w:t xml:space="preserve"> gali būti išduodama </w:t>
      </w:r>
      <w:r w:rsidR="00845D3F" w:rsidRPr="00DE7E1E">
        <w:rPr>
          <w:bCs/>
          <w:i/>
        </w:rPr>
        <w:t xml:space="preserve">pažyma </w:t>
      </w:r>
      <w:r w:rsidR="00845D3F" w:rsidRPr="00DE7E1E">
        <w:rPr>
          <w:bCs/>
        </w:rPr>
        <w:t>apie įvykdytas veiklas. Pažyma turi būti patvirtinta Centro direktoriaus parašu ir įstaigos antspaudu.</w:t>
      </w:r>
    </w:p>
    <w:p w14:paraId="3EFE3EBB" w14:textId="41C4DCAA" w:rsidR="00773508" w:rsidRDefault="00DE7E1E" w:rsidP="005B0381">
      <w:pPr>
        <w:pStyle w:val="Sraopastraipa"/>
        <w:tabs>
          <w:tab w:val="left" w:pos="284"/>
        </w:tabs>
        <w:spacing w:after="0" w:line="240" w:lineRule="auto"/>
        <w:ind w:left="0" w:right="0" w:firstLine="709"/>
      </w:pPr>
      <w:r>
        <w:t xml:space="preserve">40. </w:t>
      </w:r>
      <w:r w:rsidR="00845D3F">
        <w:t>Pažymos ir pažymėjimai gali būti parengti ir išduodami dalyviams popierine arba skaitmenine forma.</w:t>
      </w:r>
    </w:p>
    <w:p w14:paraId="2C93EF2A" w14:textId="77777777" w:rsidR="002B1522" w:rsidRDefault="002B1522" w:rsidP="005B0381">
      <w:pPr>
        <w:pStyle w:val="Antrat1"/>
        <w:spacing w:after="0" w:line="240" w:lineRule="auto"/>
        <w:ind w:left="0" w:right="102" w:firstLine="0"/>
      </w:pPr>
    </w:p>
    <w:p w14:paraId="277F46D0" w14:textId="1FB2E1FA" w:rsidR="00DE7E1E" w:rsidRDefault="00845D3F" w:rsidP="005B0381">
      <w:pPr>
        <w:pStyle w:val="Antrat1"/>
        <w:spacing w:after="0" w:line="240" w:lineRule="auto"/>
        <w:ind w:left="0" w:right="102" w:firstLine="0"/>
      </w:pPr>
      <w:r w:rsidRPr="00DE7E1E">
        <w:t>VII</w:t>
      </w:r>
      <w:r w:rsidR="00DE7E1E">
        <w:t xml:space="preserve"> SKYRIUS</w:t>
      </w:r>
    </w:p>
    <w:p w14:paraId="3AB95597" w14:textId="392EF0E6" w:rsidR="00773508" w:rsidRDefault="00845D3F" w:rsidP="005B0381">
      <w:pPr>
        <w:pStyle w:val="Antrat1"/>
        <w:spacing w:after="0" w:line="240" w:lineRule="auto"/>
        <w:ind w:left="0" w:right="102" w:firstLine="0"/>
      </w:pPr>
      <w:r w:rsidRPr="00DE7E1E">
        <w:t>KVALIFIKACIJOS TOBULINIMO RENGINIŲ FINANSAVIMAS</w:t>
      </w:r>
    </w:p>
    <w:p w14:paraId="58DC8A4F" w14:textId="77777777" w:rsidR="002B1522" w:rsidRPr="002B1522" w:rsidRDefault="002B1522" w:rsidP="005B0381">
      <w:pPr>
        <w:spacing w:line="240" w:lineRule="auto"/>
      </w:pPr>
    </w:p>
    <w:p w14:paraId="73154A88" w14:textId="4DF1E011" w:rsidR="00773508" w:rsidRDefault="00DE7E1E" w:rsidP="005B0381">
      <w:pPr>
        <w:pStyle w:val="Sraopastraipa"/>
        <w:tabs>
          <w:tab w:val="left" w:pos="284"/>
        </w:tabs>
        <w:spacing w:after="0" w:line="240" w:lineRule="auto"/>
        <w:ind w:left="0" w:right="0" w:firstLine="709"/>
      </w:pPr>
      <w:r>
        <w:t>41.</w:t>
      </w:r>
      <w:r w:rsidR="00845D3F">
        <w:t>Kvalifikacijos tobulinimas gali būti finansuojamas:</w:t>
      </w:r>
    </w:p>
    <w:p w14:paraId="12D94AF4" w14:textId="6EDAA394" w:rsidR="00352CA6" w:rsidRDefault="00845D3F" w:rsidP="005B0381">
      <w:pPr>
        <w:pStyle w:val="Sraopastraipa"/>
        <w:tabs>
          <w:tab w:val="left" w:pos="284"/>
        </w:tabs>
        <w:spacing w:after="0" w:line="240" w:lineRule="auto"/>
        <w:ind w:left="0" w:right="0" w:firstLine="709"/>
      </w:pPr>
      <w:r>
        <w:t>valstybės ir savivaldybių biudžeto lėšomis;</w:t>
      </w:r>
    </w:p>
    <w:p w14:paraId="351D3CBF" w14:textId="118F0352" w:rsidR="00773508" w:rsidRDefault="00DE7E1E" w:rsidP="005B0381">
      <w:pPr>
        <w:pStyle w:val="Sraopastraipa"/>
        <w:tabs>
          <w:tab w:val="left" w:pos="284"/>
        </w:tabs>
        <w:spacing w:after="0" w:line="240" w:lineRule="auto"/>
        <w:ind w:left="0" w:right="0" w:firstLine="709"/>
      </w:pPr>
      <w:r>
        <w:t xml:space="preserve">41.2. </w:t>
      </w:r>
      <w:r w:rsidR="00845D3F">
        <w:t>pačių programų dalyvių lėšomis;</w:t>
      </w:r>
    </w:p>
    <w:p w14:paraId="3DB03784" w14:textId="1E41714B" w:rsidR="00773508" w:rsidRDefault="00845D3F" w:rsidP="005B0381">
      <w:pPr>
        <w:pStyle w:val="Sraopastraipa"/>
        <w:tabs>
          <w:tab w:val="left" w:pos="284"/>
        </w:tabs>
        <w:spacing w:after="0" w:line="240" w:lineRule="auto"/>
        <w:ind w:left="0" w:right="0" w:firstLine="709"/>
      </w:pPr>
      <w:r>
        <w:t>4</w:t>
      </w:r>
      <w:r w:rsidR="00DE7E1E">
        <w:t>1</w:t>
      </w:r>
      <w:r>
        <w:t>.3</w:t>
      </w:r>
      <w:r w:rsidR="00DE7E1E">
        <w:t xml:space="preserve">. </w:t>
      </w:r>
      <w:r>
        <w:t>kitų šaltinių lėšomis.</w:t>
      </w:r>
    </w:p>
    <w:p w14:paraId="2C4E8B69" w14:textId="6C9AF51F" w:rsidR="00773508" w:rsidRPr="002B1522" w:rsidRDefault="00DE7E1E" w:rsidP="005B0381">
      <w:pPr>
        <w:pStyle w:val="Sraopastraipa"/>
        <w:tabs>
          <w:tab w:val="left" w:pos="284"/>
        </w:tabs>
        <w:spacing w:after="0" w:line="240" w:lineRule="auto"/>
        <w:ind w:left="0" w:right="0" w:firstLine="709"/>
      </w:pPr>
      <w:r w:rsidRPr="002B1522">
        <w:t xml:space="preserve">42. </w:t>
      </w:r>
      <w:r w:rsidR="00845D3F" w:rsidRPr="002B1522">
        <w:t xml:space="preserve">Kvalifikacijos tobulinimo renginio dalyvio mokestis nustatomas sudarant renginio sąmatą, kuri parengiama vadovaujantis </w:t>
      </w:r>
      <w:r w:rsidR="00352CA6" w:rsidRPr="002B1522">
        <w:t xml:space="preserve">Akmenės rajono </w:t>
      </w:r>
      <w:r w:rsidR="00845D3F" w:rsidRPr="002B1522">
        <w:t>savivaldybės tarybos sprendimu patvirtintais mokamų paslaugų įkainiais bei tiekėjų apklausos metu nustatyta paslaugos kaina.</w:t>
      </w:r>
    </w:p>
    <w:p w14:paraId="5C47076C" w14:textId="0DACC417" w:rsidR="00773508" w:rsidRDefault="00C65721" w:rsidP="005B0381">
      <w:pPr>
        <w:pStyle w:val="Sraopastraipa"/>
        <w:tabs>
          <w:tab w:val="left" w:pos="284"/>
        </w:tabs>
        <w:spacing w:after="0" w:line="240" w:lineRule="auto"/>
        <w:ind w:left="0" w:right="0" w:firstLine="709"/>
      </w:pPr>
      <w:r>
        <w:t xml:space="preserve">43. </w:t>
      </w:r>
      <w:r w:rsidR="00845D3F">
        <w:t xml:space="preserve">Renginio dalyvio ar pažymėjimo mokestis gali būti grąžinamas pateikus prašymą, jeigu asmuo renginyje nedalyvavo (nėra jo parašo </w:t>
      </w:r>
      <w:r w:rsidR="00ED7D1A">
        <w:t>sąraše</w:t>
      </w:r>
      <w:r w:rsidR="00845D3F">
        <w:t xml:space="preserve"> arba nebuvo prisijungęs nuotolinio mokymosi renginyje, ir </w:t>
      </w:r>
      <w:r w:rsidR="00352CA6">
        <w:t xml:space="preserve">Centro </w:t>
      </w:r>
      <w:r>
        <w:t>darbuotojas</w:t>
      </w:r>
      <w:r w:rsidR="00845D3F">
        <w:t xml:space="preserve"> nepatvirtino jo dalyvavimo).</w:t>
      </w:r>
    </w:p>
    <w:p w14:paraId="2BF490A1" w14:textId="5DBB3450" w:rsidR="00773508" w:rsidRDefault="00C65721" w:rsidP="005B0381">
      <w:pPr>
        <w:pStyle w:val="Sraopastraipa"/>
        <w:tabs>
          <w:tab w:val="left" w:pos="284"/>
        </w:tabs>
        <w:spacing w:after="0" w:line="240" w:lineRule="auto"/>
        <w:ind w:left="0" w:right="0" w:firstLine="709"/>
      </w:pPr>
      <w:r>
        <w:t xml:space="preserve">44. </w:t>
      </w:r>
      <w:r w:rsidR="00845D3F">
        <w:t>Jei dalyvis be pateisinamos priežasties dalyvauja ne visoje programoje, jos modulyje ar kursuose, sumokėtas mokestis negrąžinamas.</w:t>
      </w:r>
    </w:p>
    <w:p w14:paraId="605D3486" w14:textId="71D2C58A" w:rsidR="00773508" w:rsidRDefault="00C65721" w:rsidP="005B0381">
      <w:pPr>
        <w:pStyle w:val="Sraopastraipa"/>
        <w:tabs>
          <w:tab w:val="left" w:pos="284"/>
        </w:tabs>
        <w:spacing w:after="0" w:line="240" w:lineRule="auto"/>
        <w:ind w:left="0" w:right="0" w:firstLine="709"/>
      </w:pPr>
      <w:r>
        <w:t xml:space="preserve">45. </w:t>
      </w:r>
      <w:r w:rsidR="00845D3F">
        <w:t>Kvalifikacijos tobulinimo renginio dalyvio ar pažymėjimo mokestis sumokamas atliekant bankinį mokėjimo pavedimą į Centro nurodytą atsiskaitomąją banko sąskaitą.</w:t>
      </w:r>
    </w:p>
    <w:p w14:paraId="72B4CFD2" w14:textId="4443885B" w:rsidR="00773508" w:rsidRDefault="00C65721" w:rsidP="005B0381">
      <w:pPr>
        <w:pStyle w:val="Sraopastraipa"/>
        <w:tabs>
          <w:tab w:val="left" w:pos="284"/>
        </w:tabs>
        <w:spacing w:after="0" w:line="240" w:lineRule="auto"/>
        <w:ind w:left="0" w:right="0" w:firstLine="709"/>
      </w:pPr>
      <w:r>
        <w:t>46.</w:t>
      </w:r>
      <w:r w:rsidR="005C13D5">
        <w:t xml:space="preserve"> </w:t>
      </w:r>
      <w:r w:rsidR="00352CA6">
        <w:t>C</w:t>
      </w:r>
      <w:r w:rsidR="00845D3F">
        <w:t xml:space="preserve">entro darbuotojai, programų vertinimo </w:t>
      </w:r>
      <w:r w:rsidR="00845D3F" w:rsidRPr="00C11520">
        <w:t>ekspertai</w:t>
      </w:r>
      <w:r w:rsidR="00845D3F">
        <w:t xml:space="preserve"> ir kiti asmenys, neatlygi</w:t>
      </w:r>
      <w:r w:rsidR="00352CA6">
        <w:t>ntinai prisidėję prie C</w:t>
      </w:r>
      <w:r w:rsidR="00845D3F">
        <w:t>entro veiklų, kvalifikacijos tobulinimo renginyje gali dalyvauti ir pažymėjimą gauti nemokamai, jei:</w:t>
      </w:r>
    </w:p>
    <w:p w14:paraId="1D958EA5" w14:textId="641F58CF" w:rsidR="00773508" w:rsidRDefault="00C65721" w:rsidP="005B0381">
      <w:pPr>
        <w:pStyle w:val="Sraopastraipa"/>
        <w:tabs>
          <w:tab w:val="left" w:pos="284"/>
        </w:tabs>
        <w:spacing w:after="0" w:line="240" w:lineRule="auto"/>
        <w:ind w:left="0" w:right="0" w:firstLine="709"/>
      </w:pPr>
      <w:r>
        <w:t xml:space="preserve">46.1. </w:t>
      </w:r>
      <w:r w:rsidR="00352CA6">
        <w:t>pateikia prašymą C</w:t>
      </w:r>
      <w:r w:rsidR="00845D3F">
        <w:t>entro direktoriui;</w:t>
      </w:r>
    </w:p>
    <w:p w14:paraId="0D8E2464" w14:textId="219EF3C7" w:rsidR="00773508" w:rsidRDefault="00C65721" w:rsidP="005B0381">
      <w:pPr>
        <w:pStyle w:val="Sraopastraipa"/>
        <w:tabs>
          <w:tab w:val="left" w:pos="284"/>
        </w:tabs>
        <w:spacing w:after="0" w:line="240" w:lineRule="auto"/>
        <w:ind w:left="0" w:right="0" w:firstLine="709"/>
      </w:pPr>
      <w:r>
        <w:t xml:space="preserve">46.2. </w:t>
      </w:r>
      <w:r w:rsidR="00352CA6">
        <w:t>C</w:t>
      </w:r>
      <w:r w:rsidR="00845D3F">
        <w:t>entro direktoriaus sprendimas dėl leidimo dalyvauti renginyje įforminamas įsakymu.</w:t>
      </w:r>
    </w:p>
    <w:p w14:paraId="2116B8A4" w14:textId="1F47ECA8" w:rsidR="00773508" w:rsidRDefault="00C65721" w:rsidP="005B0381">
      <w:pPr>
        <w:pStyle w:val="Sraopastraipa"/>
        <w:tabs>
          <w:tab w:val="left" w:pos="284"/>
        </w:tabs>
        <w:spacing w:after="0" w:line="240" w:lineRule="auto"/>
        <w:ind w:left="0" w:right="0" w:firstLine="709"/>
      </w:pPr>
      <w:r>
        <w:t>47.</w:t>
      </w:r>
      <w:r w:rsidR="00C11520">
        <w:t xml:space="preserve"> </w:t>
      </w:r>
      <w:r w:rsidR="00845D3F">
        <w:t xml:space="preserve">Išskirtiniais atvejais renginio pažymėjimai dalyviams gali būti išduodami ir nemokamai. Nemokami pažymėjimai gali būti išduodami: įstaigoms ar organizacijomis, su kuriomis yra pasirašytos bendradarbiavimo sutartys; kai tai yra projekto renginys ir galima pažymėjimo kaštus </w:t>
      </w:r>
      <w:r w:rsidR="00845D3F">
        <w:lastRenderedPageBreak/>
        <w:t xml:space="preserve">padengti iš projekto </w:t>
      </w:r>
      <w:r w:rsidR="00352CA6">
        <w:t>lėšų. Visais atvejais C</w:t>
      </w:r>
      <w:r w:rsidR="00845D3F">
        <w:t>entro direktoriaus sprendimas dėl leidimo išduoti pažymėjimus nemokamai įforminamas įsakymu.</w:t>
      </w:r>
    </w:p>
    <w:p w14:paraId="635D3BF4" w14:textId="77777777" w:rsidR="002B1522" w:rsidRDefault="002B1522" w:rsidP="005B0381">
      <w:pPr>
        <w:pStyle w:val="Antrat1"/>
        <w:spacing w:after="0" w:line="240" w:lineRule="auto"/>
        <w:ind w:right="180"/>
      </w:pPr>
    </w:p>
    <w:p w14:paraId="3C03A4DA" w14:textId="4FA40B95" w:rsidR="00C11520" w:rsidRDefault="00845D3F" w:rsidP="005B0381">
      <w:pPr>
        <w:pStyle w:val="Antrat1"/>
        <w:spacing w:after="0" w:line="240" w:lineRule="auto"/>
        <w:ind w:right="180"/>
      </w:pPr>
      <w:r>
        <w:t>VIII</w:t>
      </w:r>
      <w:r w:rsidR="00C11520">
        <w:t xml:space="preserve"> SKYRIUS</w:t>
      </w:r>
    </w:p>
    <w:p w14:paraId="7FB63AC6" w14:textId="0AD1DDE7" w:rsidR="00773508" w:rsidRDefault="00845D3F" w:rsidP="005B0381">
      <w:pPr>
        <w:pStyle w:val="Antrat1"/>
        <w:spacing w:after="0" w:line="240" w:lineRule="auto"/>
        <w:ind w:right="180"/>
      </w:pPr>
      <w:r>
        <w:t>BAIGIAMOSIOS NUOSTATOS</w:t>
      </w:r>
    </w:p>
    <w:p w14:paraId="303AADBA" w14:textId="77777777" w:rsidR="002B1522" w:rsidRPr="002B1522" w:rsidRDefault="002B1522" w:rsidP="005B0381">
      <w:pPr>
        <w:spacing w:line="240" w:lineRule="auto"/>
      </w:pPr>
    </w:p>
    <w:p w14:paraId="0CF9BDE9" w14:textId="0E520F0D" w:rsidR="00773508" w:rsidRDefault="00C11520" w:rsidP="005B0381">
      <w:pPr>
        <w:pStyle w:val="Sraopastraipa"/>
        <w:tabs>
          <w:tab w:val="left" w:pos="284"/>
        </w:tabs>
        <w:spacing w:after="0" w:line="240" w:lineRule="auto"/>
        <w:ind w:left="0" w:right="0" w:firstLine="709"/>
      </w:pPr>
      <w:r>
        <w:t xml:space="preserve">48. </w:t>
      </w:r>
      <w:r w:rsidR="00352CA6">
        <w:t>C</w:t>
      </w:r>
      <w:r w:rsidR="00845D3F">
        <w:t>entras, organizuodamas kvalifikacijos tobulinimo renginius ir vykdydamas neformalųjį suaugusiųjų švietimą, siekia kokybiškų paslaugų, yra atviras naujovėms ir visuomenei.</w:t>
      </w:r>
    </w:p>
    <w:p w14:paraId="63F75069" w14:textId="1CC8784F" w:rsidR="00773508" w:rsidRDefault="00845D3F" w:rsidP="005B0381">
      <w:pPr>
        <w:spacing w:after="0" w:line="240" w:lineRule="auto"/>
        <w:ind w:left="240" w:right="0" w:firstLine="0"/>
        <w:jc w:val="center"/>
      </w:pPr>
      <w:r>
        <w:t>________________</w:t>
      </w:r>
      <w:r w:rsidR="00ED7D1A">
        <w:t>________</w:t>
      </w:r>
    </w:p>
    <w:p w14:paraId="21D4B1E6" w14:textId="77777777" w:rsidR="00F55BEF" w:rsidRDefault="00F55BEF" w:rsidP="005B0381">
      <w:pPr>
        <w:spacing w:after="0" w:line="240" w:lineRule="auto"/>
        <w:ind w:left="6330" w:right="149" w:hanging="90"/>
        <w:jc w:val="left"/>
      </w:pPr>
    </w:p>
    <w:p w14:paraId="77B991A7" w14:textId="77777777" w:rsidR="00F55BEF" w:rsidRDefault="00F55BEF" w:rsidP="005B0381">
      <w:pPr>
        <w:spacing w:after="0" w:line="240" w:lineRule="auto"/>
        <w:ind w:left="6330" w:right="149" w:hanging="90"/>
        <w:jc w:val="left"/>
      </w:pPr>
    </w:p>
    <w:p w14:paraId="4CBF0CD9" w14:textId="77777777" w:rsidR="002B1522" w:rsidRDefault="002B1522" w:rsidP="005B0381">
      <w:pPr>
        <w:spacing w:after="160" w:line="240" w:lineRule="auto"/>
        <w:ind w:left="0" w:right="0" w:firstLine="0"/>
        <w:jc w:val="left"/>
      </w:pPr>
      <w:r>
        <w:br w:type="page"/>
      </w:r>
    </w:p>
    <w:p w14:paraId="68B30BA2" w14:textId="31BF4DE6" w:rsidR="0039777B" w:rsidRDefault="00F55BEF" w:rsidP="005B0381">
      <w:pPr>
        <w:spacing w:after="0" w:line="240" w:lineRule="auto"/>
        <w:ind w:left="6237" w:right="13" w:firstLine="3"/>
        <w:jc w:val="left"/>
      </w:pPr>
      <w:r>
        <w:lastRenderedPageBreak/>
        <w:t>Akmenės rajono jaunimo ir suaugusiųjų švietimo centr</w:t>
      </w:r>
      <w:r w:rsidR="0039777B">
        <w:t>o</w:t>
      </w:r>
      <w:r>
        <w:t xml:space="preserve"> </w:t>
      </w:r>
      <w:r w:rsidR="00845D3F">
        <w:t xml:space="preserve">kvalifikacijos tobulinimo renginių organizavimo ir vykdymo </w:t>
      </w:r>
      <w:r w:rsidR="002D3E25">
        <w:t>tvar</w:t>
      </w:r>
      <w:r w:rsidR="0039777B">
        <w:t>kos</w:t>
      </w:r>
      <w:r w:rsidR="002D3E25">
        <w:t xml:space="preserve"> </w:t>
      </w:r>
      <w:r w:rsidR="0039777B">
        <w:t>aprašo</w:t>
      </w:r>
    </w:p>
    <w:p w14:paraId="2515B05A" w14:textId="62E0E4B6" w:rsidR="00773508" w:rsidRDefault="00845D3F" w:rsidP="005B0381">
      <w:pPr>
        <w:spacing w:after="0" w:line="240" w:lineRule="auto"/>
        <w:ind w:left="6237" w:right="149" w:firstLine="3"/>
        <w:jc w:val="left"/>
      </w:pPr>
      <w:r>
        <w:t>1 priedas</w:t>
      </w:r>
    </w:p>
    <w:p w14:paraId="7A3295FA" w14:textId="77777777" w:rsidR="002B1522" w:rsidRDefault="002B1522" w:rsidP="005B0381">
      <w:pPr>
        <w:spacing w:after="0" w:line="240" w:lineRule="auto"/>
        <w:ind w:left="6330" w:right="149" w:hanging="90"/>
        <w:jc w:val="left"/>
      </w:pPr>
    </w:p>
    <w:p w14:paraId="267EC2BB" w14:textId="77777777" w:rsidR="005B0381" w:rsidRDefault="005B0381" w:rsidP="005B0381">
      <w:pPr>
        <w:spacing w:line="240" w:lineRule="auto"/>
        <w:jc w:val="center"/>
        <w:rPr>
          <w:b/>
          <w:bCs/>
          <w:caps/>
          <w:szCs w:val="24"/>
        </w:rPr>
      </w:pPr>
      <w:r>
        <w:rPr>
          <w:b/>
          <w:bCs/>
          <w:caps/>
          <w:szCs w:val="24"/>
        </w:rPr>
        <w:t>AKMENĖS RAJONO JAUNIMO IR SUAUGUSIŲJŲ ŠVIETIMO CENTRAS</w:t>
      </w:r>
    </w:p>
    <w:p w14:paraId="1373F9EB" w14:textId="77777777" w:rsidR="005B0381" w:rsidRDefault="005B0381" w:rsidP="005B0381">
      <w:pPr>
        <w:spacing w:line="240" w:lineRule="auto"/>
        <w:jc w:val="center"/>
        <w:rPr>
          <w:b/>
          <w:bCs/>
          <w:caps/>
          <w:szCs w:val="24"/>
        </w:rPr>
      </w:pPr>
    </w:p>
    <w:p w14:paraId="050E9BFB" w14:textId="0082D923" w:rsidR="00BC6A93" w:rsidRDefault="00BC6A93" w:rsidP="005B0381">
      <w:pPr>
        <w:spacing w:line="240" w:lineRule="auto"/>
        <w:jc w:val="center"/>
        <w:rPr>
          <w:b/>
          <w:bCs/>
          <w:szCs w:val="24"/>
        </w:rPr>
      </w:pPr>
      <w:r>
        <w:rPr>
          <w:b/>
          <w:caps/>
          <w:szCs w:val="24"/>
        </w:rPr>
        <w:t>KVALIFIKACIJOS tobulinimo</w:t>
      </w:r>
      <w:r>
        <w:rPr>
          <w:b/>
          <w:szCs w:val="24"/>
        </w:rPr>
        <w:t xml:space="preserve"> </w:t>
      </w:r>
      <w:r>
        <w:rPr>
          <w:b/>
          <w:bCs/>
          <w:szCs w:val="24"/>
        </w:rPr>
        <w:t>PROGRAMA</w:t>
      </w:r>
    </w:p>
    <w:p w14:paraId="1C828D01" w14:textId="77777777" w:rsidR="00BC6A93" w:rsidRDefault="00BC6A93" w:rsidP="005B0381">
      <w:pPr>
        <w:spacing w:line="240" w:lineRule="auto"/>
        <w:jc w:val="center"/>
        <w:rPr>
          <w:b/>
          <w:bCs/>
          <w:szCs w:val="24"/>
        </w:rPr>
      </w:pPr>
    </w:p>
    <w:p w14:paraId="57682844" w14:textId="77777777" w:rsidR="00BC6A93" w:rsidRDefault="00BC6A93" w:rsidP="005B0381">
      <w:pPr>
        <w:spacing w:line="240" w:lineRule="auto"/>
        <w:rPr>
          <w:b/>
          <w:bCs/>
          <w:szCs w:val="24"/>
        </w:rPr>
      </w:pPr>
      <w:r>
        <w:rPr>
          <w:bCs/>
          <w:szCs w:val="24"/>
        </w:rPr>
        <w:t>1.  Programos teikėjas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560"/>
      </w:tblGrid>
      <w:tr w:rsidR="00BC6A93" w14:paraId="24642BCB" w14:textId="77777777" w:rsidTr="00AC566B">
        <w:tc>
          <w:tcPr>
            <w:tcW w:w="4668" w:type="dxa"/>
          </w:tcPr>
          <w:p w14:paraId="51DDAECA" w14:textId="72B49D2D" w:rsidR="00BC6A93" w:rsidRDefault="00BC6A93" w:rsidP="005B0381">
            <w:pPr>
              <w:spacing w:line="240" w:lineRule="auto"/>
              <w:ind w:left="175" w:hanging="25"/>
              <w:rPr>
                <w:iCs/>
                <w:szCs w:val="24"/>
              </w:rPr>
            </w:pPr>
            <w:r>
              <w:rPr>
                <w:szCs w:val="24"/>
              </w:rPr>
              <w:t xml:space="preserve">Programos teikėjo rekvizitai </w:t>
            </w:r>
            <w:r>
              <w:rPr>
                <w:iCs/>
                <w:szCs w:val="24"/>
              </w:rPr>
              <w:t>(pavadinimas, juridinio asmens kodas, adresas, pašto indeksas, telefonas, faksas, el. paštas)</w:t>
            </w:r>
          </w:p>
        </w:tc>
        <w:tc>
          <w:tcPr>
            <w:tcW w:w="4560" w:type="dxa"/>
          </w:tcPr>
          <w:p w14:paraId="40875F6A" w14:textId="77777777" w:rsidR="00BC6A93" w:rsidRDefault="00BC6A93" w:rsidP="005B0381">
            <w:pPr>
              <w:spacing w:line="240" w:lineRule="auto"/>
              <w:rPr>
                <w:szCs w:val="24"/>
              </w:rPr>
            </w:pPr>
          </w:p>
        </w:tc>
      </w:tr>
    </w:tbl>
    <w:p w14:paraId="31F0CCC2" w14:textId="77777777" w:rsidR="00BC6A93" w:rsidRDefault="00BC6A93" w:rsidP="005B0381">
      <w:pPr>
        <w:spacing w:line="240" w:lineRule="auto"/>
        <w:rPr>
          <w:szCs w:val="24"/>
        </w:rPr>
      </w:pPr>
    </w:p>
    <w:p w14:paraId="7DEC0949" w14:textId="77777777" w:rsidR="00BC6A93" w:rsidRDefault="00BC6A93" w:rsidP="005B0381">
      <w:pPr>
        <w:spacing w:line="240" w:lineRule="auto"/>
        <w:rPr>
          <w:b/>
          <w:bCs/>
          <w:szCs w:val="24"/>
        </w:rPr>
      </w:pPr>
      <w:r>
        <w:rPr>
          <w:bCs/>
          <w:szCs w:val="24"/>
        </w:rPr>
        <w:t xml:space="preserve">2. Programos pavadinimas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BC6A93" w14:paraId="594D4220" w14:textId="77777777" w:rsidTr="00AC566B">
        <w:tc>
          <w:tcPr>
            <w:tcW w:w="9228" w:type="dxa"/>
          </w:tcPr>
          <w:p w14:paraId="632D3B6A" w14:textId="77777777" w:rsidR="00BC6A93" w:rsidRDefault="00BC6A93" w:rsidP="005B0381">
            <w:pPr>
              <w:spacing w:line="240" w:lineRule="auto"/>
              <w:rPr>
                <w:b/>
                <w:bCs/>
                <w:szCs w:val="24"/>
              </w:rPr>
            </w:pPr>
          </w:p>
        </w:tc>
      </w:tr>
    </w:tbl>
    <w:p w14:paraId="03EE9FB1" w14:textId="77777777" w:rsidR="00BC6A93" w:rsidRDefault="00BC6A93" w:rsidP="005B0381">
      <w:pPr>
        <w:spacing w:line="240" w:lineRule="auto"/>
        <w:rPr>
          <w:b/>
          <w:bCs/>
          <w:szCs w:val="24"/>
        </w:rPr>
      </w:pPr>
    </w:p>
    <w:p w14:paraId="74710983" w14:textId="77777777" w:rsidR="00BC6A93" w:rsidRDefault="00BC6A93" w:rsidP="005B0381">
      <w:pPr>
        <w:spacing w:line="240" w:lineRule="auto"/>
        <w:rPr>
          <w:bCs/>
          <w:szCs w:val="24"/>
        </w:rPr>
      </w:pPr>
      <w:r>
        <w:rPr>
          <w:bCs/>
          <w:szCs w:val="24"/>
        </w:rPr>
        <w:t>3. Programos rengėjas(-ai)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BC6A93" w14:paraId="63654188" w14:textId="77777777" w:rsidTr="00AC566B">
        <w:tc>
          <w:tcPr>
            <w:tcW w:w="9228" w:type="dxa"/>
          </w:tcPr>
          <w:p w14:paraId="2F86D9FB" w14:textId="77777777" w:rsidR="00BC6A93" w:rsidRDefault="00BC6A93" w:rsidP="005B0381">
            <w:pPr>
              <w:spacing w:line="240" w:lineRule="auto"/>
              <w:rPr>
                <w:bCs/>
                <w:szCs w:val="24"/>
              </w:rPr>
            </w:pPr>
          </w:p>
        </w:tc>
      </w:tr>
    </w:tbl>
    <w:p w14:paraId="3E8FE5F5" w14:textId="77777777" w:rsidR="00BC6A93" w:rsidRDefault="00BC6A93" w:rsidP="005B0381">
      <w:pPr>
        <w:spacing w:line="240" w:lineRule="auto"/>
        <w:rPr>
          <w:bCs/>
          <w:szCs w:val="24"/>
        </w:rPr>
      </w:pPr>
    </w:p>
    <w:p w14:paraId="3175C2E5" w14:textId="77777777" w:rsidR="00BC6A93" w:rsidRDefault="00BC6A93" w:rsidP="005B0381">
      <w:pPr>
        <w:spacing w:line="240" w:lineRule="auto"/>
        <w:rPr>
          <w:b/>
          <w:bCs/>
          <w:szCs w:val="24"/>
        </w:rPr>
      </w:pPr>
      <w:r>
        <w:rPr>
          <w:bCs/>
          <w:szCs w:val="24"/>
        </w:rPr>
        <w:t>4. Programos anotacija (aktualumas, reikalingumas)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BC6A93" w14:paraId="7B6801EF" w14:textId="77777777" w:rsidTr="00AC566B">
        <w:tc>
          <w:tcPr>
            <w:tcW w:w="9228" w:type="dxa"/>
          </w:tcPr>
          <w:p w14:paraId="0DC28B55" w14:textId="77777777" w:rsidR="00BC6A93" w:rsidRDefault="00BC6A93" w:rsidP="005B0381">
            <w:pPr>
              <w:spacing w:line="240" w:lineRule="auto"/>
              <w:rPr>
                <w:szCs w:val="24"/>
              </w:rPr>
            </w:pPr>
          </w:p>
        </w:tc>
      </w:tr>
    </w:tbl>
    <w:p w14:paraId="601F27A8" w14:textId="77777777" w:rsidR="00BC6A93" w:rsidRDefault="00BC6A93" w:rsidP="005B0381">
      <w:pPr>
        <w:spacing w:line="240" w:lineRule="auto"/>
        <w:rPr>
          <w:szCs w:val="24"/>
        </w:rPr>
      </w:pPr>
    </w:p>
    <w:p w14:paraId="26413F5C" w14:textId="77777777" w:rsidR="00BC6A93" w:rsidRDefault="00BC6A93" w:rsidP="005B0381">
      <w:pPr>
        <w:spacing w:line="240" w:lineRule="auto"/>
        <w:rPr>
          <w:bCs/>
          <w:szCs w:val="24"/>
        </w:rPr>
      </w:pPr>
      <w:r>
        <w:rPr>
          <w:bCs/>
          <w:szCs w:val="24"/>
        </w:rPr>
        <w:t>5. Programos tikslas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BC6A93" w14:paraId="1AB9CC49" w14:textId="77777777" w:rsidTr="00AC566B">
        <w:tc>
          <w:tcPr>
            <w:tcW w:w="9228" w:type="dxa"/>
          </w:tcPr>
          <w:p w14:paraId="30287268" w14:textId="77777777" w:rsidR="00BC6A93" w:rsidRDefault="00BC6A93" w:rsidP="005B0381">
            <w:pPr>
              <w:spacing w:line="240" w:lineRule="auto"/>
              <w:rPr>
                <w:szCs w:val="24"/>
              </w:rPr>
            </w:pPr>
          </w:p>
        </w:tc>
      </w:tr>
    </w:tbl>
    <w:p w14:paraId="64DED174" w14:textId="77777777" w:rsidR="00BC6A93" w:rsidRDefault="00BC6A93" w:rsidP="005B0381">
      <w:pPr>
        <w:spacing w:line="240" w:lineRule="auto"/>
        <w:rPr>
          <w:bCs/>
          <w:szCs w:val="24"/>
        </w:rPr>
      </w:pPr>
    </w:p>
    <w:p w14:paraId="53162D2D" w14:textId="77777777" w:rsidR="00BC6A93" w:rsidRDefault="00BC6A93" w:rsidP="005B0381">
      <w:pPr>
        <w:spacing w:line="240" w:lineRule="auto"/>
        <w:rPr>
          <w:bCs/>
          <w:szCs w:val="24"/>
        </w:rPr>
      </w:pPr>
      <w:r>
        <w:rPr>
          <w:bCs/>
          <w:szCs w:val="24"/>
        </w:rPr>
        <w:t>6. Programos uždaviniai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BC6A93" w14:paraId="082832D4" w14:textId="77777777" w:rsidTr="00AC566B">
        <w:tc>
          <w:tcPr>
            <w:tcW w:w="9228" w:type="dxa"/>
          </w:tcPr>
          <w:p w14:paraId="14CFEF9E" w14:textId="77777777" w:rsidR="00BC6A93" w:rsidRDefault="00BC6A93" w:rsidP="005B0381">
            <w:pPr>
              <w:spacing w:line="240" w:lineRule="auto"/>
              <w:rPr>
                <w:szCs w:val="24"/>
              </w:rPr>
            </w:pPr>
          </w:p>
        </w:tc>
      </w:tr>
    </w:tbl>
    <w:p w14:paraId="18563E7B" w14:textId="77777777" w:rsidR="0015676B" w:rsidRDefault="0015676B" w:rsidP="0015676B">
      <w:pPr>
        <w:shd w:val="clear" w:color="auto" w:fill="FFFFFF"/>
        <w:outlineLvl w:val="1"/>
      </w:pPr>
    </w:p>
    <w:p w14:paraId="09107D5C" w14:textId="0F49ABF3" w:rsidR="0015676B" w:rsidRPr="00CC585F" w:rsidRDefault="0015676B" w:rsidP="0015676B">
      <w:pPr>
        <w:shd w:val="clear" w:color="auto" w:fill="FFFFFF"/>
        <w:outlineLvl w:val="1"/>
      </w:pPr>
      <w:r>
        <w:t>7</w:t>
      </w:r>
      <w:r w:rsidRPr="00CC585F">
        <w:t>. Tikėtina(-</w:t>
      </w:r>
      <w:proofErr w:type="spellStart"/>
      <w:r w:rsidRPr="00CC585F">
        <w:t>os</w:t>
      </w:r>
      <w:proofErr w:type="spellEnd"/>
      <w:r w:rsidRPr="00CC585F">
        <w:t>) kompetencija(-</w:t>
      </w:r>
      <w:proofErr w:type="spellStart"/>
      <w:r w:rsidRPr="00CC585F">
        <w:t>os</w:t>
      </w:r>
      <w:proofErr w:type="spellEnd"/>
      <w:r w:rsidRPr="00CC585F">
        <w:t>), kurią(-</w:t>
      </w:r>
      <w:proofErr w:type="spellStart"/>
      <w:r w:rsidRPr="00CC585F">
        <w:t>ias</w:t>
      </w:r>
      <w:proofErr w:type="spellEnd"/>
      <w:r w:rsidRPr="00CC585F">
        <w:t>) įgis Programą baigęs asmuo</w:t>
      </w:r>
    </w:p>
    <w:p w14:paraId="0932ABDC" w14:textId="77777777" w:rsidR="00BC6A93" w:rsidRDefault="00BC6A93" w:rsidP="005B0381">
      <w:pPr>
        <w:spacing w:line="240" w:lineRule="auto"/>
        <w:rPr>
          <w:szCs w:val="24"/>
        </w:rPr>
      </w:pPr>
    </w:p>
    <w:p w14:paraId="77F7DD47" w14:textId="1DB740E6" w:rsidR="00BC6A93" w:rsidRDefault="0015676B" w:rsidP="005B0381">
      <w:pPr>
        <w:spacing w:line="240" w:lineRule="auto"/>
        <w:rPr>
          <w:bCs/>
          <w:szCs w:val="24"/>
        </w:rPr>
      </w:pPr>
      <w:r>
        <w:rPr>
          <w:bCs/>
          <w:szCs w:val="24"/>
        </w:rPr>
        <w:t>8</w:t>
      </w:r>
      <w:r w:rsidR="00BC6A93">
        <w:rPr>
          <w:bCs/>
          <w:szCs w:val="24"/>
        </w:rPr>
        <w:t>. Programos turinys (įgyvendinimo nuoseklumas: temos, užsiėmimų pobūdis (teorija / praktika / savarankiškas darbas) ir trukmė)</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BC6A93" w14:paraId="053A0190" w14:textId="77777777" w:rsidTr="00AC566B">
        <w:tc>
          <w:tcPr>
            <w:tcW w:w="9228" w:type="dxa"/>
          </w:tcPr>
          <w:p w14:paraId="7AF0DC22" w14:textId="77777777" w:rsidR="00BC6A93" w:rsidRDefault="00BC6A93" w:rsidP="005B0381">
            <w:pPr>
              <w:spacing w:line="240" w:lineRule="auto"/>
              <w:rPr>
                <w:szCs w:val="24"/>
              </w:rPr>
            </w:pPr>
          </w:p>
        </w:tc>
      </w:tr>
    </w:tbl>
    <w:p w14:paraId="1D5A9282" w14:textId="77777777" w:rsidR="00BC6A93" w:rsidRDefault="00BC6A93" w:rsidP="005B0381">
      <w:pPr>
        <w:spacing w:line="240" w:lineRule="auto"/>
        <w:rPr>
          <w:szCs w:val="24"/>
        </w:rPr>
      </w:pPr>
    </w:p>
    <w:p w14:paraId="36B34A9C" w14:textId="5A40E8C0" w:rsidR="00BC6A93" w:rsidRDefault="0015676B" w:rsidP="005B0381">
      <w:pPr>
        <w:spacing w:line="240" w:lineRule="auto"/>
        <w:rPr>
          <w:bCs/>
          <w:szCs w:val="24"/>
        </w:rPr>
      </w:pPr>
      <w:r>
        <w:rPr>
          <w:bCs/>
          <w:szCs w:val="24"/>
        </w:rPr>
        <w:t>9</w:t>
      </w:r>
      <w:r w:rsidR="00BC6A93">
        <w:rPr>
          <w:bCs/>
          <w:szCs w:val="24"/>
        </w:rPr>
        <w:t>. Programai vykdyti naudojama mokomoji medžiaga ir techninės priemonės:</w:t>
      </w:r>
    </w:p>
    <w:p w14:paraId="17422428" w14:textId="08BE0AA6" w:rsidR="00BC6A93" w:rsidRDefault="0015676B" w:rsidP="005B0381">
      <w:pPr>
        <w:tabs>
          <w:tab w:val="left" w:pos="840"/>
        </w:tabs>
        <w:spacing w:line="240" w:lineRule="auto"/>
        <w:ind w:left="1200" w:hanging="1058"/>
        <w:rPr>
          <w:bCs/>
          <w:szCs w:val="24"/>
        </w:rPr>
      </w:pPr>
      <w:r>
        <w:rPr>
          <w:bCs/>
          <w:szCs w:val="24"/>
        </w:rPr>
        <w:t>9</w:t>
      </w:r>
      <w:r w:rsidR="00BC6A93">
        <w:rPr>
          <w:bCs/>
          <w:szCs w:val="24"/>
        </w:rPr>
        <w:t>.1.</w:t>
      </w:r>
      <w:r w:rsidR="00BC6A93">
        <w:rPr>
          <w:bCs/>
          <w:szCs w:val="24"/>
        </w:rPr>
        <w:tab/>
        <w:t>Mokomoji medžiaga</w:t>
      </w:r>
    </w:p>
    <w:p w14:paraId="5F71D212" w14:textId="77777777" w:rsidR="00BC6A93" w:rsidRPr="004B2D33" w:rsidRDefault="00BC6A93" w:rsidP="005B0381">
      <w:pPr>
        <w:spacing w:line="240" w:lineRule="auto"/>
        <w:jc w:val="center"/>
        <w:rPr>
          <w:bCs/>
          <w:sz w:val="16"/>
          <w:szCs w:val="16"/>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2342"/>
        <w:gridCol w:w="4039"/>
        <w:gridCol w:w="1796"/>
      </w:tblGrid>
      <w:tr w:rsidR="00BC6A93" w14:paraId="4DE7D762" w14:textId="77777777" w:rsidTr="00AC566B">
        <w:tc>
          <w:tcPr>
            <w:tcW w:w="588" w:type="dxa"/>
            <w:tcBorders>
              <w:top w:val="single" w:sz="4" w:space="0" w:color="auto"/>
              <w:left w:val="single" w:sz="4" w:space="0" w:color="auto"/>
              <w:bottom w:val="single" w:sz="4" w:space="0" w:color="auto"/>
              <w:right w:val="single" w:sz="4" w:space="0" w:color="auto"/>
            </w:tcBorders>
          </w:tcPr>
          <w:p w14:paraId="2C94D794" w14:textId="77777777" w:rsidR="00BC6A93" w:rsidRDefault="00BC6A93" w:rsidP="005B0381">
            <w:pPr>
              <w:spacing w:line="240" w:lineRule="auto"/>
              <w:rPr>
                <w:szCs w:val="24"/>
              </w:rPr>
            </w:pPr>
            <w:r>
              <w:rPr>
                <w:bCs/>
                <w:szCs w:val="24"/>
              </w:rPr>
              <w:t>Eil. Nr.</w:t>
            </w:r>
          </w:p>
        </w:tc>
        <w:tc>
          <w:tcPr>
            <w:tcW w:w="2520" w:type="dxa"/>
            <w:tcBorders>
              <w:top w:val="single" w:sz="4" w:space="0" w:color="auto"/>
              <w:left w:val="single" w:sz="4" w:space="0" w:color="auto"/>
              <w:bottom w:val="single" w:sz="4" w:space="0" w:color="auto"/>
              <w:right w:val="single" w:sz="4" w:space="0" w:color="auto"/>
            </w:tcBorders>
          </w:tcPr>
          <w:p w14:paraId="651F16D7" w14:textId="77777777" w:rsidR="00BC6A93" w:rsidRDefault="00BC6A93" w:rsidP="005B0381">
            <w:pPr>
              <w:spacing w:line="240" w:lineRule="auto"/>
              <w:rPr>
                <w:iCs/>
                <w:szCs w:val="24"/>
              </w:rPr>
            </w:pPr>
            <w:r>
              <w:rPr>
                <w:bCs/>
                <w:szCs w:val="24"/>
              </w:rPr>
              <w:t>Temos</w:t>
            </w:r>
          </w:p>
        </w:tc>
        <w:tc>
          <w:tcPr>
            <w:tcW w:w="4320" w:type="dxa"/>
            <w:tcBorders>
              <w:top w:val="single" w:sz="4" w:space="0" w:color="auto"/>
              <w:left w:val="single" w:sz="4" w:space="0" w:color="auto"/>
              <w:bottom w:val="single" w:sz="4" w:space="0" w:color="auto"/>
              <w:right w:val="single" w:sz="4" w:space="0" w:color="auto"/>
            </w:tcBorders>
          </w:tcPr>
          <w:p w14:paraId="74BC1A48" w14:textId="77777777" w:rsidR="00BC6A93" w:rsidRDefault="00BC6A93" w:rsidP="005B0381">
            <w:pPr>
              <w:spacing w:line="240" w:lineRule="auto"/>
              <w:jc w:val="center"/>
              <w:rPr>
                <w:bCs/>
                <w:szCs w:val="24"/>
              </w:rPr>
            </w:pPr>
            <w:r>
              <w:rPr>
                <w:bCs/>
                <w:szCs w:val="24"/>
              </w:rPr>
              <w:t>Mokomosios medžiagos pavadinimas</w:t>
            </w:r>
          </w:p>
          <w:p w14:paraId="6F4936BD" w14:textId="77777777" w:rsidR="00BC6A93" w:rsidRDefault="00BC6A93" w:rsidP="005B0381">
            <w:pPr>
              <w:spacing w:line="240" w:lineRule="auto"/>
              <w:rPr>
                <w:iCs/>
                <w:szCs w:val="24"/>
              </w:rPr>
            </w:pPr>
          </w:p>
        </w:tc>
        <w:tc>
          <w:tcPr>
            <w:tcW w:w="1800" w:type="dxa"/>
            <w:tcBorders>
              <w:top w:val="single" w:sz="4" w:space="0" w:color="auto"/>
              <w:left w:val="single" w:sz="4" w:space="0" w:color="auto"/>
              <w:bottom w:val="single" w:sz="4" w:space="0" w:color="auto"/>
              <w:right w:val="single" w:sz="4" w:space="0" w:color="auto"/>
            </w:tcBorders>
          </w:tcPr>
          <w:p w14:paraId="66C5D0CB" w14:textId="77777777" w:rsidR="00BC6A93" w:rsidRDefault="00BC6A93" w:rsidP="005B0381">
            <w:pPr>
              <w:spacing w:line="240" w:lineRule="auto"/>
              <w:rPr>
                <w:iCs/>
                <w:szCs w:val="24"/>
              </w:rPr>
            </w:pPr>
            <w:r>
              <w:rPr>
                <w:bCs/>
                <w:szCs w:val="24"/>
              </w:rPr>
              <w:t>Mokomosios medžiagos apimtis</w:t>
            </w:r>
          </w:p>
        </w:tc>
      </w:tr>
      <w:tr w:rsidR="00BC6A93" w14:paraId="49611EA0" w14:textId="77777777" w:rsidTr="00AC566B">
        <w:tc>
          <w:tcPr>
            <w:tcW w:w="588" w:type="dxa"/>
            <w:tcBorders>
              <w:top w:val="single" w:sz="4" w:space="0" w:color="auto"/>
            </w:tcBorders>
          </w:tcPr>
          <w:p w14:paraId="523EAA0F" w14:textId="77777777" w:rsidR="00BC6A93" w:rsidRDefault="00BC6A93" w:rsidP="005B0381">
            <w:pPr>
              <w:spacing w:line="240" w:lineRule="auto"/>
              <w:rPr>
                <w:szCs w:val="24"/>
              </w:rPr>
            </w:pPr>
          </w:p>
        </w:tc>
        <w:tc>
          <w:tcPr>
            <w:tcW w:w="2520" w:type="dxa"/>
            <w:tcBorders>
              <w:top w:val="single" w:sz="4" w:space="0" w:color="auto"/>
            </w:tcBorders>
          </w:tcPr>
          <w:p w14:paraId="490EEB06" w14:textId="77777777" w:rsidR="00BC6A93" w:rsidRDefault="00BC6A93" w:rsidP="005B0381">
            <w:pPr>
              <w:spacing w:line="240" w:lineRule="auto"/>
              <w:rPr>
                <w:szCs w:val="24"/>
              </w:rPr>
            </w:pPr>
          </w:p>
        </w:tc>
        <w:tc>
          <w:tcPr>
            <w:tcW w:w="4320" w:type="dxa"/>
            <w:tcBorders>
              <w:top w:val="single" w:sz="4" w:space="0" w:color="auto"/>
            </w:tcBorders>
          </w:tcPr>
          <w:p w14:paraId="5C5B1C65" w14:textId="77777777" w:rsidR="00BC6A93" w:rsidRDefault="00BC6A93" w:rsidP="005B0381">
            <w:pPr>
              <w:spacing w:line="240" w:lineRule="auto"/>
              <w:rPr>
                <w:szCs w:val="24"/>
              </w:rPr>
            </w:pPr>
          </w:p>
        </w:tc>
        <w:tc>
          <w:tcPr>
            <w:tcW w:w="1800" w:type="dxa"/>
            <w:tcBorders>
              <w:top w:val="single" w:sz="4" w:space="0" w:color="auto"/>
            </w:tcBorders>
          </w:tcPr>
          <w:p w14:paraId="2E5D3904" w14:textId="77777777" w:rsidR="00BC6A93" w:rsidRDefault="00BC6A93" w:rsidP="005B0381">
            <w:pPr>
              <w:spacing w:line="240" w:lineRule="auto"/>
              <w:rPr>
                <w:szCs w:val="24"/>
              </w:rPr>
            </w:pPr>
          </w:p>
        </w:tc>
      </w:tr>
      <w:tr w:rsidR="00BC6A93" w14:paraId="18579F83" w14:textId="77777777" w:rsidTr="00AC566B">
        <w:tc>
          <w:tcPr>
            <w:tcW w:w="588" w:type="dxa"/>
          </w:tcPr>
          <w:p w14:paraId="2DE0C79A" w14:textId="77777777" w:rsidR="00BC6A93" w:rsidRDefault="00BC6A93" w:rsidP="005B0381">
            <w:pPr>
              <w:spacing w:line="240" w:lineRule="auto"/>
              <w:rPr>
                <w:szCs w:val="24"/>
              </w:rPr>
            </w:pPr>
          </w:p>
        </w:tc>
        <w:tc>
          <w:tcPr>
            <w:tcW w:w="2520" w:type="dxa"/>
          </w:tcPr>
          <w:p w14:paraId="235632DE" w14:textId="77777777" w:rsidR="00BC6A93" w:rsidRDefault="00BC6A93" w:rsidP="005B0381">
            <w:pPr>
              <w:spacing w:line="240" w:lineRule="auto"/>
              <w:rPr>
                <w:szCs w:val="24"/>
              </w:rPr>
            </w:pPr>
          </w:p>
        </w:tc>
        <w:tc>
          <w:tcPr>
            <w:tcW w:w="4320" w:type="dxa"/>
          </w:tcPr>
          <w:p w14:paraId="3CEA32E9" w14:textId="77777777" w:rsidR="00BC6A93" w:rsidRDefault="00BC6A93" w:rsidP="005B0381">
            <w:pPr>
              <w:spacing w:line="240" w:lineRule="auto"/>
              <w:rPr>
                <w:szCs w:val="24"/>
              </w:rPr>
            </w:pPr>
          </w:p>
        </w:tc>
        <w:tc>
          <w:tcPr>
            <w:tcW w:w="1800" w:type="dxa"/>
          </w:tcPr>
          <w:p w14:paraId="7FAFDA53" w14:textId="77777777" w:rsidR="00BC6A93" w:rsidRDefault="00BC6A93" w:rsidP="005B0381">
            <w:pPr>
              <w:spacing w:line="240" w:lineRule="auto"/>
              <w:rPr>
                <w:szCs w:val="24"/>
              </w:rPr>
            </w:pPr>
          </w:p>
        </w:tc>
      </w:tr>
    </w:tbl>
    <w:p w14:paraId="2FF45D5A" w14:textId="77777777" w:rsidR="00BC6A93" w:rsidRPr="004B2D33" w:rsidRDefault="00BC6A93" w:rsidP="005B0381">
      <w:pPr>
        <w:spacing w:line="240" w:lineRule="auto"/>
        <w:rPr>
          <w:szCs w:val="24"/>
        </w:rPr>
      </w:pPr>
    </w:p>
    <w:p w14:paraId="4CAE0190" w14:textId="2DFB7728" w:rsidR="00BC6A93" w:rsidRDefault="0015676B" w:rsidP="005B0381">
      <w:pPr>
        <w:spacing w:line="240" w:lineRule="auto"/>
        <w:ind w:left="480"/>
        <w:rPr>
          <w:bCs/>
          <w:szCs w:val="24"/>
        </w:rPr>
      </w:pPr>
      <w:r>
        <w:rPr>
          <w:bCs/>
          <w:szCs w:val="24"/>
        </w:rPr>
        <w:t>9</w:t>
      </w:r>
      <w:r w:rsidR="00BC6A93">
        <w:rPr>
          <w:bCs/>
          <w:szCs w:val="24"/>
        </w:rPr>
        <w:t>.2. Techninės priemonės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BC6A93" w14:paraId="7E05002C" w14:textId="77777777" w:rsidTr="00AC566B">
        <w:tc>
          <w:tcPr>
            <w:tcW w:w="9228" w:type="dxa"/>
          </w:tcPr>
          <w:p w14:paraId="4A7ED02C" w14:textId="77777777" w:rsidR="00BC6A93" w:rsidRDefault="00BC6A93" w:rsidP="005B0381">
            <w:pPr>
              <w:spacing w:line="240" w:lineRule="auto"/>
              <w:rPr>
                <w:b/>
                <w:bCs/>
                <w:szCs w:val="24"/>
              </w:rPr>
            </w:pPr>
          </w:p>
        </w:tc>
      </w:tr>
    </w:tbl>
    <w:p w14:paraId="20E4902C" w14:textId="38EE34B4" w:rsidR="0015676B" w:rsidRDefault="0015676B" w:rsidP="005B0381">
      <w:pPr>
        <w:spacing w:line="240" w:lineRule="auto"/>
        <w:rPr>
          <w:b/>
          <w:bCs/>
          <w:szCs w:val="24"/>
        </w:rPr>
      </w:pPr>
    </w:p>
    <w:p w14:paraId="2568BFEC" w14:textId="77777777" w:rsidR="0015676B" w:rsidRDefault="0015676B">
      <w:pPr>
        <w:spacing w:after="160" w:line="259" w:lineRule="auto"/>
        <w:ind w:left="0" w:right="0" w:firstLine="0"/>
        <w:jc w:val="left"/>
        <w:rPr>
          <w:b/>
          <w:bCs/>
          <w:szCs w:val="24"/>
        </w:rPr>
      </w:pPr>
      <w:r>
        <w:rPr>
          <w:b/>
          <w:bCs/>
          <w:szCs w:val="24"/>
        </w:rPr>
        <w:br w:type="page"/>
      </w:r>
    </w:p>
    <w:p w14:paraId="6C0C8F9C" w14:textId="77777777" w:rsidR="00BC6A93" w:rsidRDefault="00BC6A93" w:rsidP="005B0381">
      <w:pPr>
        <w:spacing w:line="240" w:lineRule="auto"/>
        <w:rPr>
          <w:b/>
          <w:bCs/>
          <w:szCs w:val="24"/>
        </w:rPr>
      </w:pPr>
    </w:p>
    <w:p w14:paraId="7B7BA8F2" w14:textId="5F4EC052" w:rsidR="00BC6A93" w:rsidRDefault="0015676B" w:rsidP="0015676B">
      <w:pPr>
        <w:tabs>
          <w:tab w:val="left" w:pos="360"/>
        </w:tabs>
        <w:spacing w:line="240" w:lineRule="auto"/>
        <w:ind w:left="360" w:hanging="218"/>
        <w:rPr>
          <w:bCs/>
          <w:szCs w:val="24"/>
        </w:rPr>
      </w:pPr>
      <w:r>
        <w:rPr>
          <w:bCs/>
          <w:szCs w:val="24"/>
        </w:rPr>
        <w:t>10</w:t>
      </w:r>
      <w:r w:rsidR="00BC6A93">
        <w:rPr>
          <w:bCs/>
          <w:szCs w:val="24"/>
        </w:rPr>
        <w:t>.</w:t>
      </w:r>
      <w:r w:rsidR="00BC6A93">
        <w:rPr>
          <w:bCs/>
          <w:szCs w:val="24"/>
        </w:rPr>
        <w:tab/>
        <w:t>Programai rengti naudotos literatūros ir kitų informacinių šaltinių sąrašas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BC6A93" w14:paraId="60342EFD" w14:textId="77777777" w:rsidTr="00AC566B">
        <w:tc>
          <w:tcPr>
            <w:tcW w:w="9228" w:type="dxa"/>
          </w:tcPr>
          <w:p w14:paraId="520D3842" w14:textId="77777777" w:rsidR="00BC6A93" w:rsidRDefault="00BC6A93" w:rsidP="005B0381">
            <w:pPr>
              <w:spacing w:line="240" w:lineRule="auto"/>
              <w:rPr>
                <w:bCs/>
                <w:szCs w:val="24"/>
              </w:rPr>
            </w:pPr>
          </w:p>
        </w:tc>
      </w:tr>
    </w:tbl>
    <w:p w14:paraId="4CFB9925" w14:textId="77777777" w:rsidR="00BC6A93" w:rsidRDefault="00BC6A93" w:rsidP="005B0381">
      <w:pPr>
        <w:spacing w:line="240" w:lineRule="auto"/>
        <w:rPr>
          <w:bCs/>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424"/>
      </w:tblGrid>
      <w:tr w:rsidR="00BC6A93" w14:paraId="03A934D1" w14:textId="77777777" w:rsidTr="00AC566B">
        <w:tc>
          <w:tcPr>
            <w:tcW w:w="9228" w:type="dxa"/>
            <w:gridSpan w:val="2"/>
            <w:tcBorders>
              <w:top w:val="nil"/>
              <w:left w:val="nil"/>
              <w:right w:val="nil"/>
            </w:tcBorders>
          </w:tcPr>
          <w:p w14:paraId="6B2EF63B" w14:textId="623E701A" w:rsidR="00BC6A93" w:rsidRDefault="0015676B" w:rsidP="0015676B">
            <w:pPr>
              <w:spacing w:line="240" w:lineRule="auto"/>
              <w:ind w:left="150" w:hanging="150"/>
              <w:rPr>
                <w:iCs/>
                <w:szCs w:val="24"/>
              </w:rPr>
            </w:pPr>
            <w:r>
              <w:rPr>
                <w:bCs/>
                <w:szCs w:val="24"/>
              </w:rPr>
              <w:t>11</w:t>
            </w:r>
            <w:r w:rsidR="00BC6A93">
              <w:rPr>
                <w:bCs/>
                <w:szCs w:val="24"/>
              </w:rPr>
              <w:t>. Lektorių darbo patirtis ir kompetencijos (pridedamos lektorių darbo patirtį ir kompetenciją patvirtinančių dokumentų kopijos)</w:t>
            </w:r>
          </w:p>
        </w:tc>
      </w:tr>
      <w:tr w:rsidR="00BC6A93" w14:paraId="4F742D8D" w14:textId="77777777" w:rsidTr="004B2D33">
        <w:tc>
          <w:tcPr>
            <w:tcW w:w="6804" w:type="dxa"/>
          </w:tcPr>
          <w:p w14:paraId="0D5BE150" w14:textId="77777777" w:rsidR="00BC6A93" w:rsidRDefault="00BC6A93" w:rsidP="005B0381">
            <w:pPr>
              <w:spacing w:line="240" w:lineRule="auto"/>
              <w:rPr>
                <w:szCs w:val="24"/>
              </w:rPr>
            </w:pPr>
          </w:p>
        </w:tc>
        <w:tc>
          <w:tcPr>
            <w:tcW w:w="2424" w:type="dxa"/>
          </w:tcPr>
          <w:p w14:paraId="18DF740F" w14:textId="77777777" w:rsidR="00BC6A93" w:rsidRDefault="00BC6A93" w:rsidP="005B0381">
            <w:pPr>
              <w:spacing w:line="240" w:lineRule="auto"/>
              <w:jc w:val="center"/>
              <w:rPr>
                <w:b/>
                <w:bCs/>
                <w:szCs w:val="24"/>
              </w:rPr>
            </w:pPr>
            <w:r>
              <w:rPr>
                <w:iCs/>
                <w:szCs w:val="24"/>
              </w:rPr>
              <w:t>(pažymėti X)</w:t>
            </w:r>
          </w:p>
        </w:tc>
      </w:tr>
      <w:tr w:rsidR="00BC6A93" w14:paraId="7AB87376" w14:textId="77777777" w:rsidTr="004B2D33">
        <w:tc>
          <w:tcPr>
            <w:tcW w:w="6804" w:type="dxa"/>
          </w:tcPr>
          <w:p w14:paraId="37046CB7" w14:textId="77777777" w:rsidR="00BC6A93" w:rsidRDefault="00BC6A93" w:rsidP="005B0381">
            <w:pPr>
              <w:spacing w:line="240" w:lineRule="auto"/>
              <w:ind w:left="0" w:firstLine="0"/>
              <w:rPr>
                <w:b/>
                <w:bCs/>
                <w:szCs w:val="24"/>
              </w:rPr>
            </w:pPr>
            <w:r>
              <w:rPr>
                <w:szCs w:val="24"/>
              </w:rPr>
              <w:t>Programos teikėjo atstovas(-ai)</w:t>
            </w:r>
          </w:p>
        </w:tc>
        <w:tc>
          <w:tcPr>
            <w:tcW w:w="2424" w:type="dxa"/>
          </w:tcPr>
          <w:p w14:paraId="3FCB70F0" w14:textId="77777777" w:rsidR="00BC6A93" w:rsidRDefault="00BC6A93" w:rsidP="005B0381">
            <w:pPr>
              <w:spacing w:line="240" w:lineRule="auto"/>
              <w:rPr>
                <w:b/>
                <w:bCs/>
                <w:szCs w:val="24"/>
              </w:rPr>
            </w:pPr>
          </w:p>
        </w:tc>
      </w:tr>
      <w:tr w:rsidR="00BC6A93" w14:paraId="386863E8" w14:textId="77777777" w:rsidTr="004B2D33">
        <w:tc>
          <w:tcPr>
            <w:tcW w:w="6804" w:type="dxa"/>
          </w:tcPr>
          <w:p w14:paraId="113272A0" w14:textId="77777777" w:rsidR="00BC6A93" w:rsidRDefault="00BC6A93" w:rsidP="005B0381">
            <w:pPr>
              <w:spacing w:line="240" w:lineRule="auto"/>
              <w:ind w:left="0" w:firstLine="0"/>
              <w:rPr>
                <w:b/>
                <w:bCs/>
                <w:szCs w:val="24"/>
              </w:rPr>
            </w:pPr>
            <w:r>
              <w:rPr>
                <w:szCs w:val="24"/>
              </w:rPr>
              <w:t xml:space="preserve">Mokytojai </w:t>
            </w:r>
          </w:p>
        </w:tc>
        <w:tc>
          <w:tcPr>
            <w:tcW w:w="2424" w:type="dxa"/>
          </w:tcPr>
          <w:p w14:paraId="5764283C" w14:textId="77777777" w:rsidR="00BC6A93" w:rsidRDefault="00BC6A93" w:rsidP="005B0381">
            <w:pPr>
              <w:spacing w:line="240" w:lineRule="auto"/>
              <w:rPr>
                <w:b/>
                <w:bCs/>
                <w:szCs w:val="24"/>
              </w:rPr>
            </w:pPr>
          </w:p>
        </w:tc>
      </w:tr>
      <w:tr w:rsidR="00BC6A93" w14:paraId="2E454D58" w14:textId="77777777" w:rsidTr="004B2D33">
        <w:tc>
          <w:tcPr>
            <w:tcW w:w="6804" w:type="dxa"/>
          </w:tcPr>
          <w:p w14:paraId="17CD9A85" w14:textId="77777777" w:rsidR="00BC6A93" w:rsidRDefault="00BC6A93" w:rsidP="005B0381">
            <w:pPr>
              <w:spacing w:line="240" w:lineRule="auto"/>
              <w:ind w:left="0" w:firstLine="0"/>
              <w:rPr>
                <w:b/>
                <w:bCs/>
                <w:szCs w:val="24"/>
              </w:rPr>
            </w:pPr>
            <w:r>
              <w:rPr>
                <w:szCs w:val="24"/>
              </w:rPr>
              <w:t>Mokslo ir studijų institucijų dėstytojai, mokslininkai ir kiti tyrėjai</w:t>
            </w:r>
          </w:p>
        </w:tc>
        <w:tc>
          <w:tcPr>
            <w:tcW w:w="2424" w:type="dxa"/>
          </w:tcPr>
          <w:p w14:paraId="45AD8E9F" w14:textId="77777777" w:rsidR="00BC6A93" w:rsidRDefault="00BC6A93" w:rsidP="005B0381">
            <w:pPr>
              <w:spacing w:line="240" w:lineRule="auto"/>
              <w:rPr>
                <w:b/>
                <w:bCs/>
                <w:szCs w:val="24"/>
              </w:rPr>
            </w:pPr>
          </w:p>
        </w:tc>
      </w:tr>
      <w:tr w:rsidR="00BC6A93" w14:paraId="770697F7" w14:textId="77777777" w:rsidTr="004B2D33">
        <w:tc>
          <w:tcPr>
            <w:tcW w:w="6804" w:type="dxa"/>
          </w:tcPr>
          <w:p w14:paraId="33B4EBCE" w14:textId="77777777" w:rsidR="00BC6A93" w:rsidRDefault="00BC6A93" w:rsidP="005B0381">
            <w:pPr>
              <w:spacing w:line="240" w:lineRule="auto"/>
              <w:ind w:left="0" w:firstLine="0"/>
              <w:rPr>
                <w:b/>
                <w:bCs/>
                <w:szCs w:val="24"/>
              </w:rPr>
            </w:pPr>
            <w:r>
              <w:rPr>
                <w:szCs w:val="24"/>
              </w:rPr>
              <w:t>Užsienio valstybių dėstytojai, mokslininkai, kiti tyrėjai ir mokytojai</w:t>
            </w:r>
          </w:p>
        </w:tc>
        <w:tc>
          <w:tcPr>
            <w:tcW w:w="2424" w:type="dxa"/>
          </w:tcPr>
          <w:p w14:paraId="3EC71893" w14:textId="77777777" w:rsidR="00BC6A93" w:rsidRDefault="00BC6A93" w:rsidP="005B0381">
            <w:pPr>
              <w:spacing w:line="240" w:lineRule="auto"/>
              <w:rPr>
                <w:b/>
                <w:bCs/>
                <w:szCs w:val="24"/>
              </w:rPr>
            </w:pPr>
          </w:p>
        </w:tc>
      </w:tr>
      <w:tr w:rsidR="00BC6A93" w14:paraId="4F12363C" w14:textId="77777777" w:rsidTr="004B2D33">
        <w:tc>
          <w:tcPr>
            <w:tcW w:w="6804" w:type="dxa"/>
          </w:tcPr>
          <w:p w14:paraId="5300D365" w14:textId="77777777" w:rsidR="00BC6A93" w:rsidRDefault="00BC6A93" w:rsidP="005B0381">
            <w:pPr>
              <w:spacing w:line="240" w:lineRule="auto"/>
              <w:ind w:left="0" w:firstLine="0"/>
              <w:rPr>
                <w:b/>
                <w:bCs/>
                <w:szCs w:val="24"/>
              </w:rPr>
            </w:pPr>
            <w:r>
              <w:rPr>
                <w:szCs w:val="24"/>
              </w:rPr>
              <w:t>Viešojo administravimo institucijų vadovai, jų pavaduotojai, padalinių vadovai ir specialistai</w:t>
            </w:r>
          </w:p>
        </w:tc>
        <w:tc>
          <w:tcPr>
            <w:tcW w:w="2424" w:type="dxa"/>
          </w:tcPr>
          <w:p w14:paraId="61BA9C7C" w14:textId="77777777" w:rsidR="00BC6A93" w:rsidRDefault="00BC6A93" w:rsidP="005B0381">
            <w:pPr>
              <w:spacing w:line="240" w:lineRule="auto"/>
              <w:rPr>
                <w:b/>
                <w:bCs/>
                <w:szCs w:val="24"/>
              </w:rPr>
            </w:pPr>
          </w:p>
        </w:tc>
      </w:tr>
      <w:tr w:rsidR="00BC6A93" w14:paraId="0770740C" w14:textId="77777777" w:rsidTr="004B2D33">
        <w:tc>
          <w:tcPr>
            <w:tcW w:w="6804" w:type="dxa"/>
          </w:tcPr>
          <w:p w14:paraId="08B778F0" w14:textId="77777777" w:rsidR="00BC6A93" w:rsidRDefault="00BC6A93" w:rsidP="005B0381">
            <w:pPr>
              <w:spacing w:line="240" w:lineRule="auto"/>
              <w:ind w:left="0" w:firstLine="0"/>
              <w:rPr>
                <w:b/>
                <w:bCs/>
                <w:szCs w:val="24"/>
              </w:rPr>
            </w:pPr>
            <w:r>
              <w:rPr>
                <w:szCs w:val="24"/>
              </w:rPr>
              <w:t>Jungtinė lektorių grupė</w:t>
            </w:r>
          </w:p>
        </w:tc>
        <w:tc>
          <w:tcPr>
            <w:tcW w:w="2424" w:type="dxa"/>
          </w:tcPr>
          <w:p w14:paraId="01A73A33" w14:textId="77777777" w:rsidR="00BC6A93" w:rsidRDefault="00BC6A93" w:rsidP="005B0381">
            <w:pPr>
              <w:spacing w:line="240" w:lineRule="auto"/>
              <w:rPr>
                <w:b/>
                <w:bCs/>
                <w:szCs w:val="24"/>
              </w:rPr>
            </w:pPr>
          </w:p>
        </w:tc>
      </w:tr>
      <w:tr w:rsidR="00BC6A93" w14:paraId="74AE4CF0" w14:textId="77777777" w:rsidTr="004B2D33">
        <w:tc>
          <w:tcPr>
            <w:tcW w:w="6804" w:type="dxa"/>
          </w:tcPr>
          <w:p w14:paraId="0020A8B6" w14:textId="77777777" w:rsidR="00BC6A93" w:rsidRDefault="00BC6A93" w:rsidP="005B0381">
            <w:pPr>
              <w:spacing w:line="240" w:lineRule="auto"/>
              <w:ind w:left="0" w:firstLine="0"/>
              <w:rPr>
                <w:szCs w:val="24"/>
              </w:rPr>
            </w:pPr>
            <w:r>
              <w:rPr>
                <w:szCs w:val="24"/>
              </w:rPr>
              <w:t>Kiti (nurodyti)</w:t>
            </w:r>
          </w:p>
        </w:tc>
        <w:tc>
          <w:tcPr>
            <w:tcW w:w="2424" w:type="dxa"/>
          </w:tcPr>
          <w:p w14:paraId="7FF4FD81" w14:textId="77777777" w:rsidR="00BC6A93" w:rsidRDefault="00BC6A93" w:rsidP="005B0381">
            <w:pPr>
              <w:spacing w:line="240" w:lineRule="auto"/>
              <w:rPr>
                <w:b/>
                <w:bCs/>
                <w:szCs w:val="24"/>
              </w:rPr>
            </w:pPr>
          </w:p>
        </w:tc>
      </w:tr>
    </w:tbl>
    <w:p w14:paraId="5DCA8899" w14:textId="77777777" w:rsidR="00BC6A93" w:rsidRDefault="00BC6A93" w:rsidP="005B0381">
      <w:pPr>
        <w:spacing w:line="240" w:lineRule="auto"/>
        <w:rPr>
          <w:szCs w:val="24"/>
        </w:rPr>
      </w:pPr>
    </w:p>
    <w:p w14:paraId="3DE747B3" w14:textId="0AE239B6" w:rsidR="00BC6A93" w:rsidRDefault="00BC6A93" w:rsidP="0015676B">
      <w:pPr>
        <w:spacing w:line="240" w:lineRule="auto"/>
        <w:ind w:left="284" w:hanging="142"/>
        <w:rPr>
          <w:bCs/>
          <w:szCs w:val="24"/>
        </w:rPr>
      </w:pPr>
      <w:r>
        <w:rPr>
          <w:bCs/>
          <w:szCs w:val="24"/>
        </w:rPr>
        <w:t>1</w:t>
      </w:r>
      <w:r w:rsidR="0015676B">
        <w:rPr>
          <w:bCs/>
          <w:szCs w:val="24"/>
        </w:rPr>
        <w:t>2</w:t>
      </w:r>
      <w:r>
        <w:rPr>
          <w:bCs/>
          <w:szCs w:val="24"/>
        </w:rPr>
        <w:t>. Kvalifikaciniai reikalavimai lektoriams (jeigu nustatyti)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BC6A93" w14:paraId="2D0D893F" w14:textId="77777777" w:rsidTr="00AC566B">
        <w:tc>
          <w:tcPr>
            <w:tcW w:w="9228" w:type="dxa"/>
          </w:tcPr>
          <w:p w14:paraId="6CB66A01" w14:textId="77777777" w:rsidR="00BC6A93" w:rsidRDefault="00BC6A93" w:rsidP="005B0381">
            <w:pPr>
              <w:spacing w:line="240" w:lineRule="auto"/>
              <w:rPr>
                <w:bCs/>
                <w:szCs w:val="24"/>
              </w:rPr>
            </w:pPr>
          </w:p>
        </w:tc>
      </w:tr>
    </w:tbl>
    <w:p w14:paraId="7B570A7A" w14:textId="77777777" w:rsidR="00BC6A93" w:rsidRDefault="00BC6A93" w:rsidP="005B0381">
      <w:pPr>
        <w:spacing w:line="240" w:lineRule="auto"/>
      </w:pPr>
    </w:p>
    <w:p w14:paraId="5539ED4B" w14:textId="530F4981" w:rsidR="00BC6A93" w:rsidRDefault="00BC6A93" w:rsidP="005B0381">
      <w:pPr>
        <w:spacing w:line="240" w:lineRule="auto"/>
        <w:rPr>
          <w:bCs/>
          <w:szCs w:val="24"/>
        </w:rPr>
      </w:pPr>
      <w:r>
        <w:rPr>
          <w:bCs/>
          <w:szCs w:val="24"/>
        </w:rPr>
        <w:t>1</w:t>
      </w:r>
      <w:r w:rsidR="0015676B">
        <w:rPr>
          <w:bCs/>
          <w:szCs w:val="24"/>
        </w:rPr>
        <w:t>3</w:t>
      </w:r>
      <w:r>
        <w:rPr>
          <w:bCs/>
          <w:szCs w:val="24"/>
        </w:rPr>
        <w:t>. Dalyviai:</w:t>
      </w:r>
    </w:p>
    <w:p w14:paraId="2A514391" w14:textId="349A462A" w:rsidR="00BC6A93" w:rsidRDefault="00BC6A93" w:rsidP="005B0381">
      <w:pPr>
        <w:spacing w:line="240" w:lineRule="auto"/>
        <w:rPr>
          <w:bCs/>
          <w:szCs w:val="24"/>
        </w:rPr>
      </w:pPr>
      <w:r>
        <w:rPr>
          <w:bCs/>
          <w:szCs w:val="24"/>
        </w:rPr>
        <w:t>1</w:t>
      </w:r>
      <w:r w:rsidR="0015676B">
        <w:rPr>
          <w:bCs/>
          <w:szCs w:val="24"/>
        </w:rPr>
        <w:t>3</w:t>
      </w:r>
      <w:r>
        <w:rPr>
          <w:bCs/>
          <w:szCs w:val="24"/>
        </w:rPr>
        <w:t>.1. Pasirengimas Programai (praktinės veiklos patirtis ir kompetencija(-</w:t>
      </w:r>
      <w:proofErr w:type="spellStart"/>
      <w:r>
        <w:rPr>
          <w:bCs/>
          <w:szCs w:val="24"/>
        </w:rPr>
        <w:t>os</w:t>
      </w:r>
      <w:proofErr w:type="spellEnd"/>
      <w:r>
        <w:rPr>
          <w:bCs/>
          <w:szCs w:val="24"/>
        </w:rPr>
        <w:t>), kurią(-</w:t>
      </w:r>
      <w:proofErr w:type="spellStart"/>
      <w:r>
        <w:rPr>
          <w:bCs/>
          <w:szCs w:val="24"/>
        </w:rPr>
        <w:t>ias</w:t>
      </w:r>
      <w:proofErr w:type="spellEnd"/>
      <w:r>
        <w:rPr>
          <w:bCs/>
          <w:szCs w:val="24"/>
        </w:rPr>
        <w:t>) turi turėti Programos dalyvis)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209"/>
        <w:gridCol w:w="1763"/>
      </w:tblGrid>
      <w:tr w:rsidR="00BC6A93" w14:paraId="1AF7D0C0" w14:textId="77777777" w:rsidTr="004B2D33">
        <w:trPr>
          <w:trHeight w:val="420"/>
        </w:trPr>
        <w:tc>
          <w:tcPr>
            <w:tcW w:w="3256" w:type="dxa"/>
          </w:tcPr>
          <w:p w14:paraId="0A99EC0B" w14:textId="77777777" w:rsidR="00BC6A93" w:rsidRDefault="00BC6A93" w:rsidP="005B0381">
            <w:pPr>
              <w:spacing w:line="240" w:lineRule="auto"/>
              <w:rPr>
                <w:bCs/>
                <w:szCs w:val="24"/>
              </w:rPr>
            </w:pPr>
            <w:r>
              <w:rPr>
                <w:bCs/>
                <w:szCs w:val="24"/>
              </w:rPr>
              <w:t>Kompetencija(-</w:t>
            </w:r>
            <w:proofErr w:type="spellStart"/>
            <w:r>
              <w:rPr>
                <w:bCs/>
                <w:szCs w:val="24"/>
              </w:rPr>
              <w:t>os</w:t>
            </w:r>
            <w:proofErr w:type="spellEnd"/>
            <w:r>
              <w:rPr>
                <w:bCs/>
                <w:szCs w:val="24"/>
              </w:rPr>
              <w:t>)</w:t>
            </w:r>
          </w:p>
        </w:tc>
        <w:tc>
          <w:tcPr>
            <w:tcW w:w="5972" w:type="dxa"/>
            <w:gridSpan w:val="2"/>
          </w:tcPr>
          <w:p w14:paraId="4E0117B8" w14:textId="77777777" w:rsidR="00BC6A93" w:rsidRDefault="00BC6A93" w:rsidP="005B0381">
            <w:pPr>
              <w:spacing w:line="240" w:lineRule="auto"/>
              <w:rPr>
                <w:bCs/>
                <w:szCs w:val="24"/>
              </w:rPr>
            </w:pPr>
          </w:p>
        </w:tc>
      </w:tr>
      <w:tr w:rsidR="00BC6A93" w14:paraId="4953C28D" w14:textId="77777777" w:rsidTr="004B2D33">
        <w:trPr>
          <w:trHeight w:val="420"/>
        </w:trPr>
        <w:tc>
          <w:tcPr>
            <w:tcW w:w="3256" w:type="dxa"/>
          </w:tcPr>
          <w:p w14:paraId="30102699" w14:textId="77777777" w:rsidR="00BC6A93" w:rsidRDefault="00BC6A93" w:rsidP="005B0381">
            <w:pPr>
              <w:spacing w:line="240" w:lineRule="auto"/>
              <w:ind w:left="33" w:firstLine="117"/>
              <w:rPr>
                <w:bCs/>
                <w:szCs w:val="24"/>
              </w:rPr>
            </w:pPr>
            <w:r>
              <w:rPr>
                <w:bCs/>
                <w:szCs w:val="24"/>
              </w:rPr>
              <w:t>Praktinės veiklos patirtis</w:t>
            </w:r>
          </w:p>
        </w:tc>
        <w:tc>
          <w:tcPr>
            <w:tcW w:w="5972" w:type="dxa"/>
            <w:gridSpan w:val="2"/>
          </w:tcPr>
          <w:p w14:paraId="76A5950B" w14:textId="77777777" w:rsidR="00BC6A93" w:rsidRDefault="00BC6A93" w:rsidP="005B0381">
            <w:pPr>
              <w:spacing w:line="240" w:lineRule="auto"/>
              <w:rPr>
                <w:bCs/>
                <w:szCs w:val="24"/>
              </w:rPr>
            </w:pPr>
          </w:p>
        </w:tc>
      </w:tr>
      <w:tr w:rsidR="00BC6A93" w14:paraId="01BF654D" w14:textId="77777777" w:rsidTr="00AC566B">
        <w:trPr>
          <w:trHeight w:val="341"/>
        </w:trPr>
        <w:tc>
          <w:tcPr>
            <w:tcW w:w="7465" w:type="dxa"/>
            <w:gridSpan w:val="2"/>
            <w:tcBorders>
              <w:top w:val="single" w:sz="4" w:space="0" w:color="auto"/>
              <w:left w:val="nil"/>
              <w:bottom w:val="nil"/>
              <w:right w:val="nil"/>
            </w:tcBorders>
            <w:vAlign w:val="center"/>
          </w:tcPr>
          <w:p w14:paraId="2BAED591" w14:textId="77777777" w:rsidR="00BC6A93" w:rsidRDefault="00BC6A93" w:rsidP="005B0381">
            <w:pPr>
              <w:spacing w:line="240" w:lineRule="auto"/>
              <w:rPr>
                <w:bCs/>
                <w:szCs w:val="24"/>
              </w:rPr>
            </w:pPr>
          </w:p>
          <w:p w14:paraId="6D43F4EA" w14:textId="35ED30C5" w:rsidR="00BC6A93" w:rsidRDefault="00BC6A93" w:rsidP="005B0381">
            <w:pPr>
              <w:spacing w:line="240" w:lineRule="auto"/>
              <w:rPr>
                <w:bCs/>
                <w:szCs w:val="24"/>
              </w:rPr>
            </w:pPr>
            <w:r>
              <w:rPr>
                <w:bCs/>
                <w:szCs w:val="24"/>
              </w:rPr>
              <w:t>1</w:t>
            </w:r>
            <w:r w:rsidR="0015676B">
              <w:rPr>
                <w:bCs/>
                <w:szCs w:val="24"/>
              </w:rPr>
              <w:t>3</w:t>
            </w:r>
            <w:r>
              <w:rPr>
                <w:bCs/>
                <w:szCs w:val="24"/>
              </w:rPr>
              <w:t xml:space="preserve">.2.  </w:t>
            </w:r>
            <w:r>
              <w:rPr>
                <w:iCs/>
                <w:szCs w:val="24"/>
              </w:rPr>
              <w:t>Programos dalyvių tikslinės grupės</w:t>
            </w:r>
          </w:p>
        </w:tc>
        <w:tc>
          <w:tcPr>
            <w:tcW w:w="1763" w:type="dxa"/>
            <w:tcBorders>
              <w:top w:val="single" w:sz="4" w:space="0" w:color="auto"/>
              <w:left w:val="nil"/>
              <w:bottom w:val="nil"/>
              <w:right w:val="nil"/>
            </w:tcBorders>
            <w:vAlign w:val="center"/>
          </w:tcPr>
          <w:p w14:paraId="63179BA8" w14:textId="77777777" w:rsidR="00BC6A93" w:rsidRDefault="00BC6A93" w:rsidP="005B0381">
            <w:pPr>
              <w:spacing w:line="240" w:lineRule="auto"/>
              <w:jc w:val="center"/>
              <w:rPr>
                <w:iCs/>
                <w:szCs w:val="24"/>
              </w:rPr>
            </w:pPr>
          </w:p>
          <w:p w14:paraId="1BBB768B" w14:textId="77777777" w:rsidR="00BC6A93" w:rsidRDefault="00BC6A93" w:rsidP="005B0381">
            <w:pPr>
              <w:spacing w:line="240" w:lineRule="auto"/>
              <w:jc w:val="center"/>
              <w:rPr>
                <w:bCs/>
                <w:szCs w:val="24"/>
              </w:rPr>
            </w:pPr>
            <w:r>
              <w:rPr>
                <w:iCs/>
                <w:szCs w:val="24"/>
              </w:rPr>
              <w:t>(Pažymėti X)</w:t>
            </w:r>
          </w:p>
        </w:tc>
      </w:tr>
      <w:tr w:rsidR="00BC6A93" w14:paraId="012106A5" w14:textId="77777777" w:rsidTr="00AC566B">
        <w:trPr>
          <w:trHeight w:val="343"/>
        </w:trPr>
        <w:tc>
          <w:tcPr>
            <w:tcW w:w="7465" w:type="dxa"/>
            <w:gridSpan w:val="2"/>
            <w:tcBorders>
              <w:top w:val="single" w:sz="4" w:space="0" w:color="auto"/>
            </w:tcBorders>
          </w:tcPr>
          <w:p w14:paraId="269DF44B" w14:textId="77777777" w:rsidR="00BC6A93" w:rsidRDefault="00BC6A93" w:rsidP="005B0381">
            <w:pPr>
              <w:spacing w:line="240" w:lineRule="auto"/>
              <w:rPr>
                <w:bCs/>
                <w:szCs w:val="24"/>
              </w:rPr>
            </w:pPr>
            <w:r>
              <w:rPr>
                <w:szCs w:val="24"/>
              </w:rPr>
              <w:t xml:space="preserve">Mokytojai dirbantys pagal bendrojo ugdymo programas </w:t>
            </w:r>
            <w:r>
              <w:rPr>
                <w:iCs/>
                <w:szCs w:val="24"/>
              </w:rPr>
              <w:t>(nurodyti dalyką)</w:t>
            </w:r>
            <w:r>
              <w:rPr>
                <w:i/>
                <w:iCs/>
                <w:szCs w:val="24"/>
              </w:rPr>
              <w:t xml:space="preserve">    </w:t>
            </w:r>
          </w:p>
        </w:tc>
        <w:tc>
          <w:tcPr>
            <w:tcW w:w="1763" w:type="dxa"/>
            <w:tcBorders>
              <w:top w:val="single" w:sz="4" w:space="0" w:color="auto"/>
            </w:tcBorders>
          </w:tcPr>
          <w:p w14:paraId="14B1B95E" w14:textId="77777777" w:rsidR="00BC6A93" w:rsidRDefault="00BC6A93" w:rsidP="005B0381">
            <w:pPr>
              <w:spacing w:line="240" w:lineRule="auto"/>
              <w:rPr>
                <w:bCs/>
                <w:szCs w:val="24"/>
              </w:rPr>
            </w:pPr>
          </w:p>
        </w:tc>
      </w:tr>
      <w:tr w:rsidR="00BC6A93" w14:paraId="6184C5F5" w14:textId="77777777" w:rsidTr="00AC566B">
        <w:trPr>
          <w:trHeight w:val="343"/>
        </w:trPr>
        <w:tc>
          <w:tcPr>
            <w:tcW w:w="7465" w:type="dxa"/>
            <w:gridSpan w:val="2"/>
          </w:tcPr>
          <w:p w14:paraId="6B08A3F5" w14:textId="77777777" w:rsidR="00BC6A93" w:rsidRDefault="00BC6A93" w:rsidP="005B0381">
            <w:pPr>
              <w:spacing w:line="240" w:lineRule="auto"/>
              <w:rPr>
                <w:szCs w:val="24"/>
              </w:rPr>
            </w:pPr>
            <w:r>
              <w:rPr>
                <w:szCs w:val="24"/>
              </w:rPr>
              <w:t>Mokytojai dirbantys pagal ikimokyklinio, priešmokyklinio ir pradinio ugdymo programas</w:t>
            </w:r>
          </w:p>
        </w:tc>
        <w:tc>
          <w:tcPr>
            <w:tcW w:w="1763" w:type="dxa"/>
          </w:tcPr>
          <w:p w14:paraId="4586DACD" w14:textId="77777777" w:rsidR="00BC6A93" w:rsidRDefault="00BC6A93" w:rsidP="005B0381">
            <w:pPr>
              <w:spacing w:line="240" w:lineRule="auto"/>
              <w:rPr>
                <w:bCs/>
                <w:szCs w:val="24"/>
              </w:rPr>
            </w:pPr>
          </w:p>
        </w:tc>
      </w:tr>
      <w:tr w:rsidR="00BC6A93" w14:paraId="4DA2759F" w14:textId="77777777" w:rsidTr="00AC566B">
        <w:trPr>
          <w:trHeight w:val="343"/>
        </w:trPr>
        <w:tc>
          <w:tcPr>
            <w:tcW w:w="7465" w:type="dxa"/>
            <w:gridSpan w:val="2"/>
          </w:tcPr>
          <w:p w14:paraId="3DAB3FE4" w14:textId="77777777" w:rsidR="00BC6A93" w:rsidRDefault="00BC6A93" w:rsidP="005B0381">
            <w:pPr>
              <w:spacing w:line="240" w:lineRule="auto"/>
              <w:rPr>
                <w:szCs w:val="24"/>
              </w:rPr>
            </w:pPr>
            <w:r>
              <w:rPr>
                <w:szCs w:val="24"/>
              </w:rPr>
              <w:t>Pagalbos mokiniui specialistai</w:t>
            </w:r>
          </w:p>
        </w:tc>
        <w:tc>
          <w:tcPr>
            <w:tcW w:w="1763" w:type="dxa"/>
          </w:tcPr>
          <w:p w14:paraId="6DBED947" w14:textId="77777777" w:rsidR="00BC6A93" w:rsidRDefault="00BC6A93" w:rsidP="005B0381">
            <w:pPr>
              <w:spacing w:line="240" w:lineRule="auto"/>
              <w:rPr>
                <w:bCs/>
                <w:szCs w:val="24"/>
              </w:rPr>
            </w:pPr>
          </w:p>
        </w:tc>
      </w:tr>
      <w:tr w:rsidR="00BC6A93" w14:paraId="3F308B63" w14:textId="77777777" w:rsidTr="00AC566B">
        <w:trPr>
          <w:trHeight w:val="343"/>
        </w:trPr>
        <w:tc>
          <w:tcPr>
            <w:tcW w:w="7465" w:type="dxa"/>
            <w:gridSpan w:val="2"/>
          </w:tcPr>
          <w:p w14:paraId="6C874647" w14:textId="77777777" w:rsidR="00BC6A93" w:rsidRDefault="00BC6A93" w:rsidP="005B0381">
            <w:pPr>
              <w:spacing w:line="240" w:lineRule="auto"/>
              <w:rPr>
                <w:szCs w:val="24"/>
              </w:rPr>
            </w:pPr>
            <w:r>
              <w:rPr>
                <w:szCs w:val="24"/>
              </w:rPr>
              <w:t>Mokytojai dirbantys pagal profesinio mokymo programas</w:t>
            </w:r>
          </w:p>
        </w:tc>
        <w:tc>
          <w:tcPr>
            <w:tcW w:w="1763" w:type="dxa"/>
          </w:tcPr>
          <w:p w14:paraId="1C9FF2C1" w14:textId="77777777" w:rsidR="00BC6A93" w:rsidRDefault="00BC6A93" w:rsidP="005B0381">
            <w:pPr>
              <w:spacing w:line="240" w:lineRule="auto"/>
              <w:rPr>
                <w:bCs/>
                <w:szCs w:val="24"/>
              </w:rPr>
            </w:pPr>
          </w:p>
        </w:tc>
      </w:tr>
      <w:tr w:rsidR="00BC6A93" w14:paraId="483A686A" w14:textId="77777777" w:rsidTr="00AC566B">
        <w:trPr>
          <w:trHeight w:val="343"/>
        </w:trPr>
        <w:tc>
          <w:tcPr>
            <w:tcW w:w="7465" w:type="dxa"/>
            <w:gridSpan w:val="2"/>
          </w:tcPr>
          <w:p w14:paraId="4460346C" w14:textId="77777777" w:rsidR="00BC6A93" w:rsidRDefault="00BC6A93" w:rsidP="005B0381">
            <w:pPr>
              <w:spacing w:line="240" w:lineRule="auto"/>
              <w:rPr>
                <w:bCs/>
                <w:szCs w:val="24"/>
              </w:rPr>
            </w:pPr>
            <w:r>
              <w:rPr>
                <w:szCs w:val="24"/>
              </w:rPr>
              <w:t>Mokyklų vadovai, jų pavaduotojai ugdymui, ugdymą organizuojančių skyrių vedėjai</w:t>
            </w:r>
          </w:p>
        </w:tc>
        <w:tc>
          <w:tcPr>
            <w:tcW w:w="1763" w:type="dxa"/>
          </w:tcPr>
          <w:p w14:paraId="39C7FCCF" w14:textId="77777777" w:rsidR="00BC6A93" w:rsidRDefault="00BC6A93" w:rsidP="005B0381">
            <w:pPr>
              <w:spacing w:line="240" w:lineRule="auto"/>
              <w:rPr>
                <w:bCs/>
                <w:szCs w:val="24"/>
              </w:rPr>
            </w:pPr>
          </w:p>
        </w:tc>
      </w:tr>
    </w:tbl>
    <w:p w14:paraId="03C494D6" w14:textId="77777777" w:rsidR="00BC6A93" w:rsidRDefault="00BC6A93" w:rsidP="005B0381">
      <w:pPr>
        <w:spacing w:line="240" w:lineRule="auto"/>
        <w:rPr>
          <w:szCs w:val="24"/>
        </w:rPr>
      </w:pPr>
    </w:p>
    <w:p w14:paraId="278E7F8E" w14:textId="77777777" w:rsidR="00BC6A93" w:rsidRDefault="00BC6A93" w:rsidP="005B0381">
      <w:pPr>
        <w:spacing w:line="240" w:lineRule="auto"/>
        <w:rPr>
          <w:szCs w:val="24"/>
        </w:rPr>
      </w:pPr>
      <w:r>
        <w:rPr>
          <w:szCs w:val="24"/>
        </w:rPr>
        <w:t>Programos teikėjas</w:t>
      </w:r>
    </w:p>
    <w:p w14:paraId="20C02BB3" w14:textId="25FB2DBE" w:rsidR="00BC6A93" w:rsidRDefault="00BC6A93" w:rsidP="005B0381">
      <w:pPr>
        <w:spacing w:line="240" w:lineRule="auto"/>
        <w:rPr>
          <w:szCs w:val="24"/>
        </w:rPr>
      </w:pPr>
      <w:r>
        <w:rPr>
          <w:szCs w:val="24"/>
        </w:rPr>
        <w:t>_______________</w:t>
      </w:r>
      <w:r>
        <w:rPr>
          <w:szCs w:val="24"/>
        </w:rPr>
        <w:tab/>
      </w:r>
      <w:r>
        <w:rPr>
          <w:szCs w:val="24"/>
        </w:rPr>
        <w:tab/>
        <w:t xml:space="preserve">    ______________                      ___________</w:t>
      </w:r>
      <w:r w:rsidR="004B2D33">
        <w:rPr>
          <w:szCs w:val="24"/>
        </w:rPr>
        <w:t>______</w:t>
      </w:r>
    </w:p>
    <w:p w14:paraId="075945F3" w14:textId="6EEC048D" w:rsidR="00BC6A93" w:rsidRPr="004B2D33" w:rsidRDefault="004B2D33" w:rsidP="005B0381">
      <w:pPr>
        <w:spacing w:line="240" w:lineRule="auto"/>
        <w:ind w:left="0" w:firstLine="142"/>
        <w:rPr>
          <w:sz w:val="22"/>
        </w:rPr>
      </w:pPr>
      <w:r>
        <w:rPr>
          <w:sz w:val="22"/>
        </w:rPr>
        <w:t xml:space="preserve">         </w:t>
      </w:r>
      <w:r w:rsidR="00BC6A93" w:rsidRPr="004B2D33">
        <w:rPr>
          <w:sz w:val="22"/>
        </w:rPr>
        <w:t>(Pareigos)</w:t>
      </w:r>
      <w:r w:rsidR="00BC6A93" w:rsidRPr="004B2D33">
        <w:rPr>
          <w:sz w:val="22"/>
        </w:rPr>
        <w:tab/>
      </w:r>
      <w:r w:rsidR="00BC6A93" w:rsidRPr="004B2D33">
        <w:rPr>
          <w:sz w:val="22"/>
        </w:rPr>
        <w:tab/>
      </w:r>
      <w:r w:rsidRPr="004B2D33">
        <w:rPr>
          <w:sz w:val="22"/>
        </w:rPr>
        <w:t xml:space="preserve">          </w:t>
      </w:r>
      <w:r w:rsidR="00BC6A93" w:rsidRPr="004B2D33">
        <w:rPr>
          <w:sz w:val="22"/>
        </w:rPr>
        <w:t xml:space="preserve">  (Parašas)                                    (Vardas ir pavardė)</w:t>
      </w:r>
    </w:p>
    <w:p w14:paraId="70DB56D0" w14:textId="77777777" w:rsidR="00BC6A93" w:rsidRDefault="00BC6A93" w:rsidP="005B0381">
      <w:pPr>
        <w:spacing w:line="240" w:lineRule="auto"/>
        <w:rPr>
          <w:iCs/>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120"/>
      </w:tblGrid>
      <w:tr w:rsidR="00BC6A93" w14:paraId="561673CA" w14:textId="77777777" w:rsidTr="00AC566B">
        <w:trPr>
          <w:trHeight w:val="345"/>
        </w:trPr>
        <w:tc>
          <w:tcPr>
            <w:tcW w:w="6108" w:type="dxa"/>
            <w:tcBorders>
              <w:top w:val="nil"/>
              <w:left w:val="nil"/>
              <w:bottom w:val="nil"/>
              <w:right w:val="single" w:sz="4" w:space="0" w:color="auto"/>
            </w:tcBorders>
          </w:tcPr>
          <w:p w14:paraId="299E66EB" w14:textId="77777777" w:rsidR="00BC6A93" w:rsidRDefault="00BC6A93" w:rsidP="005B0381">
            <w:pPr>
              <w:spacing w:line="240" w:lineRule="auto"/>
              <w:rPr>
                <w:bCs/>
                <w:szCs w:val="24"/>
              </w:rPr>
            </w:pPr>
            <w:r>
              <w:rPr>
                <w:bCs/>
                <w:szCs w:val="24"/>
              </w:rPr>
              <w:t>Programos registracijos numeris ir data</w:t>
            </w:r>
          </w:p>
        </w:tc>
        <w:tc>
          <w:tcPr>
            <w:tcW w:w="3120" w:type="dxa"/>
            <w:tcBorders>
              <w:top w:val="single" w:sz="4" w:space="0" w:color="auto"/>
              <w:left w:val="single" w:sz="4" w:space="0" w:color="auto"/>
              <w:bottom w:val="single" w:sz="4" w:space="0" w:color="auto"/>
              <w:right w:val="single" w:sz="4" w:space="0" w:color="auto"/>
            </w:tcBorders>
          </w:tcPr>
          <w:p w14:paraId="3CDF1ADD" w14:textId="77777777" w:rsidR="00BC6A93" w:rsidRDefault="00BC6A93" w:rsidP="005B0381">
            <w:pPr>
              <w:spacing w:line="240" w:lineRule="auto"/>
              <w:rPr>
                <w:iCs/>
                <w:szCs w:val="24"/>
              </w:rPr>
            </w:pPr>
          </w:p>
        </w:tc>
      </w:tr>
    </w:tbl>
    <w:p w14:paraId="3664EE9D" w14:textId="77777777" w:rsidR="00BC6A93" w:rsidRDefault="00BC6A93" w:rsidP="005B0381">
      <w:pPr>
        <w:spacing w:line="240" w:lineRule="auto"/>
        <w:ind w:left="3600" w:firstLine="2270"/>
        <w:rPr>
          <w:bCs/>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120"/>
      </w:tblGrid>
      <w:tr w:rsidR="00BC6A93" w14:paraId="1860596D" w14:textId="77777777" w:rsidTr="00AC566B">
        <w:trPr>
          <w:trHeight w:val="345"/>
        </w:trPr>
        <w:tc>
          <w:tcPr>
            <w:tcW w:w="6108" w:type="dxa"/>
            <w:tcBorders>
              <w:top w:val="nil"/>
              <w:left w:val="nil"/>
              <w:bottom w:val="nil"/>
              <w:right w:val="single" w:sz="4" w:space="0" w:color="auto"/>
            </w:tcBorders>
          </w:tcPr>
          <w:p w14:paraId="5922DBE5" w14:textId="77777777" w:rsidR="00BC6A93" w:rsidRDefault="00BC6A93" w:rsidP="005B0381">
            <w:pPr>
              <w:spacing w:line="240" w:lineRule="auto"/>
              <w:rPr>
                <w:bCs/>
                <w:szCs w:val="24"/>
              </w:rPr>
            </w:pPr>
            <w:r>
              <w:rPr>
                <w:bCs/>
                <w:szCs w:val="24"/>
              </w:rPr>
              <w:t>Programos akreditacijos terminas (</w:t>
            </w:r>
            <w:r>
              <w:rPr>
                <w:iCs/>
                <w:szCs w:val="24"/>
              </w:rPr>
              <w:t>nurodyti datą, iki kada)</w:t>
            </w:r>
          </w:p>
        </w:tc>
        <w:tc>
          <w:tcPr>
            <w:tcW w:w="3120" w:type="dxa"/>
            <w:tcBorders>
              <w:top w:val="single" w:sz="4" w:space="0" w:color="auto"/>
              <w:left w:val="single" w:sz="4" w:space="0" w:color="auto"/>
              <w:bottom w:val="single" w:sz="4" w:space="0" w:color="auto"/>
              <w:right w:val="single" w:sz="4" w:space="0" w:color="auto"/>
            </w:tcBorders>
          </w:tcPr>
          <w:p w14:paraId="295AB862" w14:textId="77777777" w:rsidR="00BC6A93" w:rsidRDefault="00BC6A93" w:rsidP="005B0381">
            <w:pPr>
              <w:spacing w:line="240" w:lineRule="auto"/>
              <w:rPr>
                <w:iCs/>
                <w:szCs w:val="24"/>
              </w:rPr>
            </w:pPr>
          </w:p>
        </w:tc>
      </w:tr>
    </w:tbl>
    <w:p w14:paraId="43536B90" w14:textId="2C7A8064" w:rsidR="004B2D33" w:rsidRDefault="004B2D33" w:rsidP="005B0381">
      <w:pPr>
        <w:spacing w:line="240" w:lineRule="auto"/>
      </w:pPr>
    </w:p>
    <w:p w14:paraId="6974254D" w14:textId="77777777" w:rsidR="00824BB5" w:rsidRDefault="00824BB5">
      <w:pPr>
        <w:spacing w:after="160" w:line="259" w:lineRule="auto"/>
        <w:ind w:left="0" w:right="0" w:firstLine="0"/>
        <w:jc w:val="left"/>
      </w:pPr>
      <w:r>
        <w:br w:type="page"/>
      </w:r>
    </w:p>
    <w:p w14:paraId="3AF6D3F7" w14:textId="39FAE6C7" w:rsidR="004B2D33" w:rsidRDefault="004B2D33" w:rsidP="005B0381">
      <w:pPr>
        <w:spacing w:after="0" w:line="240" w:lineRule="auto"/>
        <w:ind w:left="6237" w:right="13" w:firstLine="3"/>
        <w:jc w:val="left"/>
      </w:pPr>
      <w:r>
        <w:lastRenderedPageBreak/>
        <w:t>Akmenės rajono jaunimo ir suaugusiųjų švietimo centro kvalifikacijos tobulinimo renginių organizavimo ir vykdymo tvarkos aprašo</w:t>
      </w:r>
    </w:p>
    <w:p w14:paraId="2A2E6DCB" w14:textId="3414BA18" w:rsidR="004B2D33" w:rsidRDefault="00AB0B9C" w:rsidP="005B0381">
      <w:pPr>
        <w:spacing w:after="0" w:line="240" w:lineRule="auto"/>
        <w:ind w:left="6237" w:right="149" w:firstLine="3"/>
        <w:jc w:val="left"/>
      </w:pPr>
      <w:r>
        <w:t>2</w:t>
      </w:r>
      <w:r w:rsidR="004B2D33">
        <w:t xml:space="preserve"> priedas</w:t>
      </w:r>
    </w:p>
    <w:p w14:paraId="567B3D79" w14:textId="77777777" w:rsidR="004B2D33" w:rsidRDefault="004B2D33" w:rsidP="005B0381">
      <w:pPr>
        <w:spacing w:after="0" w:line="240" w:lineRule="auto"/>
        <w:ind w:left="2112" w:right="0" w:firstLine="0"/>
        <w:jc w:val="left"/>
        <w:rPr>
          <w:b/>
          <w:szCs w:val="24"/>
        </w:rPr>
      </w:pPr>
    </w:p>
    <w:p w14:paraId="37A8660B" w14:textId="79308C17" w:rsidR="00773508" w:rsidRPr="0039777B" w:rsidRDefault="00845D3F" w:rsidP="00824BB5">
      <w:pPr>
        <w:spacing w:after="0" w:line="240" w:lineRule="auto"/>
        <w:ind w:left="0" w:right="0" w:firstLine="0"/>
        <w:jc w:val="center"/>
        <w:rPr>
          <w:szCs w:val="24"/>
        </w:rPr>
      </w:pPr>
      <w:r w:rsidRPr="0039777B">
        <w:rPr>
          <w:b/>
          <w:szCs w:val="24"/>
        </w:rPr>
        <w:t>KVALIFIKACIJOS TOBULINIMO PROGRAMOS EKSPERTINIO</w:t>
      </w:r>
    </w:p>
    <w:p w14:paraId="525F80F2" w14:textId="77777777" w:rsidR="00773508" w:rsidRPr="0039777B" w:rsidRDefault="00845D3F" w:rsidP="00824BB5">
      <w:pPr>
        <w:spacing w:after="0" w:line="240" w:lineRule="auto"/>
        <w:ind w:left="0" w:right="0" w:firstLine="0"/>
        <w:jc w:val="center"/>
        <w:rPr>
          <w:szCs w:val="24"/>
        </w:rPr>
      </w:pPr>
      <w:r w:rsidRPr="0039777B">
        <w:rPr>
          <w:b/>
          <w:szCs w:val="24"/>
        </w:rPr>
        <w:t>VERTINIMO LENTELĖ</w:t>
      </w:r>
    </w:p>
    <w:p w14:paraId="76A25EF3" w14:textId="77777777" w:rsidR="004B2D33" w:rsidRDefault="004B2D33" w:rsidP="005B0381">
      <w:pPr>
        <w:spacing w:after="0" w:line="240" w:lineRule="auto"/>
        <w:ind w:left="325" w:right="0" w:hanging="10"/>
        <w:jc w:val="left"/>
        <w:rPr>
          <w:szCs w:val="24"/>
        </w:rPr>
      </w:pPr>
    </w:p>
    <w:p w14:paraId="34E2B2A9" w14:textId="4E21780D" w:rsidR="00773508" w:rsidRDefault="00845D3F" w:rsidP="005B0381">
      <w:pPr>
        <w:spacing w:after="0" w:line="240" w:lineRule="auto"/>
        <w:ind w:left="325" w:right="0" w:hanging="10"/>
        <w:jc w:val="left"/>
        <w:rPr>
          <w:szCs w:val="24"/>
        </w:rPr>
      </w:pPr>
      <w:r w:rsidRPr="0039777B">
        <w:rPr>
          <w:szCs w:val="24"/>
        </w:rPr>
        <w:t xml:space="preserve">Programos pavadinimas, trukmė val.: </w:t>
      </w:r>
      <w:r w:rsidRPr="0039777B">
        <w:rPr>
          <w:rFonts w:eastAsia="Calibri"/>
          <w:noProof/>
          <w:szCs w:val="24"/>
        </w:rPr>
        <mc:AlternateContent>
          <mc:Choice Requires="wpg">
            <w:drawing>
              <wp:inline distT="0" distB="0" distL="0" distR="0" wp14:anchorId="5E54D370" wp14:editId="77405CDB">
                <wp:extent cx="4038600" cy="12700"/>
                <wp:effectExtent l="0" t="0" r="0" b="0"/>
                <wp:docPr id="23122" name="Group 23122"/>
                <wp:cNvGraphicFramePr/>
                <a:graphic xmlns:a="http://schemas.openxmlformats.org/drawingml/2006/main">
                  <a:graphicData uri="http://schemas.microsoft.com/office/word/2010/wordprocessingGroup">
                    <wpg:wgp>
                      <wpg:cNvGrpSpPr/>
                      <wpg:grpSpPr>
                        <a:xfrm>
                          <a:off x="0" y="0"/>
                          <a:ext cx="4038600" cy="12700"/>
                          <a:chOff x="0" y="0"/>
                          <a:chExt cx="4038600" cy="12700"/>
                        </a:xfrm>
                      </wpg:grpSpPr>
                      <wps:wsp>
                        <wps:cNvPr id="3192" name="Shape 3192"/>
                        <wps:cNvSpPr/>
                        <wps:spPr>
                          <a:xfrm>
                            <a:off x="0" y="0"/>
                            <a:ext cx="4038600" cy="0"/>
                          </a:xfrm>
                          <a:custGeom>
                            <a:avLst/>
                            <a:gdLst/>
                            <a:ahLst/>
                            <a:cxnLst/>
                            <a:rect l="0" t="0" r="0" b="0"/>
                            <a:pathLst>
                              <a:path w="4038600">
                                <a:moveTo>
                                  <a:pt x="0" y="0"/>
                                </a:moveTo>
                                <a:lnTo>
                                  <a:pt x="4038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D9B3AB" id="Group 23122" o:spid="_x0000_s1026" style="width:318pt;height:1pt;mso-position-horizontal-relative:char;mso-position-vertical-relative:line" coordsize="403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">
                <v:shape id="Shape 3192" o:spid="_x0000_s1027" style="position:absolute;width:40386;height:0;visibility:visible;mso-wrap-style:square;v-text-anchor:top" coordsize="403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17cUA&#10;AADdAAAADwAAAGRycy9kb3ducmV2LnhtbESPT4vCMBTE78J+h/AWvGlahaVbjVIEQRAP/mG9Pptn&#10;W2xeShO1+uk3guBxmJnfMNN5Z2pxo9ZVlhXEwwgEcW51xYWCw345SEA4j6yxtkwKHuRgPvvqTTHV&#10;9s5buu18IQKEXYoKSu+bVEqXl2TQDW1DHLyzbQ36INtC6hbvAW5qOYqiH2mw4rBQYkOLkvLL7moU&#10;JEc612b5TNZ/1/j0iDbZONsWSvW/u2wCwlPnP+F3e6UVjOPfEbzehCc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fXtxQAAAN0AAAAPAAAAAAAAAAAAAAAAAJgCAABkcnMv&#10;ZG93bnJldi54bWxQSwUGAAAAAAQABAD1AAAAigMAAAAA&#10;" path="m,l4038600,e" filled="f" strokeweight="1pt">
                  <v:stroke miterlimit="83231f" joinstyle="miter"/>
                  <v:path arrowok="t" textboxrect="0,0,4038600,0"/>
                </v:shape>
                <w10:anchorlock/>
              </v:group>
            </w:pict>
          </mc:Fallback>
        </mc:AlternateContent>
      </w:r>
    </w:p>
    <w:p w14:paraId="75077A96" w14:textId="77777777" w:rsidR="004B2D33" w:rsidRPr="0039777B" w:rsidRDefault="004B2D33" w:rsidP="005B0381">
      <w:pPr>
        <w:spacing w:after="0" w:line="240" w:lineRule="auto"/>
        <w:ind w:left="325" w:right="0" w:hanging="10"/>
        <w:jc w:val="left"/>
        <w:rPr>
          <w:szCs w:val="24"/>
        </w:rPr>
      </w:pPr>
    </w:p>
    <w:tbl>
      <w:tblPr>
        <w:tblStyle w:val="TableGrid"/>
        <w:tblW w:w="9710" w:type="dxa"/>
        <w:tblInd w:w="-10" w:type="dxa"/>
        <w:tblCellMar>
          <w:top w:w="60" w:type="dxa"/>
          <w:left w:w="95" w:type="dxa"/>
          <w:right w:w="105" w:type="dxa"/>
        </w:tblCellMar>
        <w:tblLook w:val="04A0" w:firstRow="1" w:lastRow="0" w:firstColumn="1" w:lastColumn="0" w:noHBand="0" w:noVBand="1"/>
      </w:tblPr>
      <w:tblGrid>
        <w:gridCol w:w="2298"/>
        <w:gridCol w:w="4445"/>
        <w:gridCol w:w="1453"/>
        <w:gridCol w:w="1514"/>
      </w:tblGrid>
      <w:tr w:rsidR="00773508" w:rsidRPr="0039777B" w14:paraId="36CB22C9" w14:textId="77777777" w:rsidTr="00824BB5">
        <w:trPr>
          <w:trHeight w:val="800"/>
        </w:trPr>
        <w:tc>
          <w:tcPr>
            <w:tcW w:w="2298" w:type="dxa"/>
            <w:tcBorders>
              <w:top w:val="single" w:sz="8" w:space="0" w:color="000000"/>
              <w:left w:val="single" w:sz="8" w:space="0" w:color="000000"/>
              <w:bottom w:val="single" w:sz="8" w:space="0" w:color="000000"/>
              <w:right w:val="single" w:sz="8" w:space="0" w:color="000000"/>
            </w:tcBorders>
            <w:vAlign w:val="center"/>
          </w:tcPr>
          <w:p w14:paraId="77ECC2B3" w14:textId="77777777" w:rsidR="00773508" w:rsidRPr="0039777B" w:rsidRDefault="00845D3F" w:rsidP="005B0381">
            <w:pPr>
              <w:spacing w:after="0" w:line="240" w:lineRule="auto"/>
              <w:ind w:left="95" w:right="0" w:firstLine="0"/>
              <w:jc w:val="center"/>
              <w:rPr>
                <w:szCs w:val="24"/>
              </w:rPr>
            </w:pPr>
            <w:r w:rsidRPr="0039777B">
              <w:rPr>
                <w:b/>
                <w:szCs w:val="24"/>
              </w:rPr>
              <w:t>Programos struktūrinės dalys</w:t>
            </w:r>
          </w:p>
        </w:tc>
        <w:tc>
          <w:tcPr>
            <w:tcW w:w="4445" w:type="dxa"/>
            <w:tcBorders>
              <w:top w:val="single" w:sz="8" w:space="0" w:color="000000"/>
              <w:left w:val="single" w:sz="8" w:space="0" w:color="000000"/>
              <w:bottom w:val="single" w:sz="8" w:space="0" w:color="000000"/>
              <w:right w:val="single" w:sz="8" w:space="0" w:color="000000"/>
            </w:tcBorders>
            <w:vAlign w:val="center"/>
          </w:tcPr>
          <w:p w14:paraId="50F64DE7" w14:textId="77777777" w:rsidR="00773508" w:rsidRPr="0039777B" w:rsidRDefault="00845D3F" w:rsidP="005B0381">
            <w:pPr>
              <w:spacing w:after="0" w:line="240" w:lineRule="auto"/>
              <w:ind w:left="105" w:right="0" w:firstLine="0"/>
              <w:jc w:val="center"/>
              <w:rPr>
                <w:szCs w:val="24"/>
              </w:rPr>
            </w:pPr>
            <w:r w:rsidRPr="0039777B">
              <w:rPr>
                <w:b/>
                <w:szCs w:val="24"/>
              </w:rPr>
              <w:t>Vertinimo kriterijai</w:t>
            </w:r>
          </w:p>
        </w:tc>
        <w:tc>
          <w:tcPr>
            <w:tcW w:w="1453" w:type="dxa"/>
            <w:tcBorders>
              <w:top w:val="single" w:sz="8" w:space="0" w:color="000000"/>
              <w:left w:val="single" w:sz="8" w:space="0" w:color="000000"/>
              <w:bottom w:val="single" w:sz="8" w:space="0" w:color="000000"/>
              <w:right w:val="single" w:sz="8" w:space="0" w:color="000000"/>
            </w:tcBorders>
            <w:vAlign w:val="center"/>
          </w:tcPr>
          <w:p w14:paraId="141780F2" w14:textId="77777777" w:rsidR="00773508" w:rsidRPr="0039777B" w:rsidRDefault="00845D3F" w:rsidP="005B0381">
            <w:pPr>
              <w:spacing w:after="0" w:line="240" w:lineRule="auto"/>
              <w:ind w:left="101" w:right="0" w:hanging="102"/>
              <w:jc w:val="center"/>
              <w:rPr>
                <w:szCs w:val="24"/>
              </w:rPr>
            </w:pPr>
            <w:r w:rsidRPr="0039777B">
              <w:rPr>
                <w:b/>
                <w:szCs w:val="24"/>
              </w:rPr>
              <w:t>Maksimalus balų skaičius</w:t>
            </w:r>
          </w:p>
        </w:tc>
        <w:tc>
          <w:tcPr>
            <w:tcW w:w="1514" w:type="dxa"/>
            <w:tcBorders>
              <w:top w:val="single" w:sz="8" w:space="0" w:color="000000"/>
              <w:left w:val="single" w:sz="8" w:space="0" w:color="000000"/>
              <w:bottom w:val="single" w:sz="8" w:space="0" w:color="000000"/>
              <w:right w:val="single" w:sz="8" w:space="0" w:color="000000"/>
            </w:tcBorders>
          </w:tcPr>
          <w:p w14:paraId="64BA7836" w14:textId="77777777" w:rsidR="00773508" w:rsidRPr="0039777B" w:rsidRDefault="00845D3F" w:rsidP="005B0381">
            <w:pPr>
              <w:spacing w:after="0" w:line="240" w:lineRule="auto"/>
              <w:ind w:left="277" w:right="0" w:hanging="150"/>
              <w:jc w:val="left"/>
              <w:rPr>
                <w:szCs w:val="24"/>
              </w:rPr>
            </w:pPr>
            <w:r w:rsidRPr="0039777B">
              <w:rPr>
                <w:b/>
                <w:szCs w:val="24"/>
              </w:rPr>
              <w:t>Įvertinimas balais</w:t>
            </w:r>
          </w:p>
          <w:p w14:paraId="60A2A793" w14:textId="77777777" w:rsidR="00773508" w:rsidRPr="0039777B" w:rsidRDefault="00845D3F" w:rsidP="005B0381">
            <w:pPr>
              <w:spacing w:after="0" w:line="240" w:lineRule="auto"/>
              <w:ind w:left="85" w:right="0" w:firstLine="0"/>
              <w:jc w:val="center"/>
              <w:rPr>
                <w:szCs w:val="24"/>
              </w:rPr>
            </w:pPr>
            <w:r w:rsidRPr="0039777B">
              <w:rPr>
                <w:b/>
                <w:szCs w:val="24"/>
              </w:rPr>
              <w:t>(balų ribos</w:t>
            </w:r>
          </w:p>
          <w:p w14:paraId="5B03AB2F" w14:textId="77777777" w:rsidR="00773508" w:rsidRPr="0039777B" w:rsidRDefault="00845D3F" w:rsidP="005B0381">
            <w:pPr>
              <w:spacing w:after="0" w:line="240" w:lineRule="auto"/>
              <w:ind w:left="0" w:right="5" w:firstLine="0"/>
              <w:jc w:val="center"/>
              <w:rPr>
                <w:szCs w:val="24"/>
              </w:rPr>
            </w:pPr>
            <w:r w:rsidRPr="0039777B">
              <w:rPr>
                <w:b/>
                <w:szCs w:val="24"/>
              </w:rPr>
              <w:t>0-2)</w:t>
            </w:r>
          </w:p>
        </w:tc>
      </w:tr>
      <w:tr w:rsidR="00773508" w:rsidRPr="0039777B" w14:paraId="45CE1A17" w14:textId="77777777" w:rsidTr="00824BB5">
        <w:trPr>
          <w:trHeight w:val="740"/>
        </w:trPr>
        <w:tc>
          <w:tcPr>
            <w:tcW w:w="2298" w:type="dxa"/>
            <w:vMerge w:val="restart"/>
            <w:tcBorders>
              <w:top w:val="single" w:sz="8" w:space="0" w:color="000000"/>
              <w:left w:val="single" w:sz="8" w:space="0" w:color="000000"/>
              <w:bottom w:val="single" w:sz="8" w:space="0" w:color="000000"/>
              <w:right w:val="single" w:sz="8" w:space="0" w:color="000000"/>
            </w:tcBorders>
          </w:tcPr>
          <w:p w14:paraId="2A024466" w14:textId="77777777" w:rsidR="00773508" w:rsidRPr="0039777B" w:rsidRDefault="00845D3F" w:rsidP="005B0381">
            <w:pPr>
              <w:spacing w:after="0" w:line="240" w:lineRule="auto"/>
              <w:ind w:left="90" w:right="0" w:firstLine="0"/>
              <w:jc w:val="left"/>
              <w:rPr>
                <w:szCs w:val="24"/>
              </w:rPr>
            </w:pPr>
            <w:r w:rsidRPr="0039777B">
              <w:rPr>
                <w:szCs w:val="24"/>
              </w:rPr>
              <w:t>1. Programos anotacija</w:t>
            </w:r>
          </w:p>
        </w:tc>
        <w:tc>
          <w:tcPr>
            <w:tcW w:w="4445" w:type="dxa"/>
            <w:tcBorders>
              <w:top w:val="single" w:sz="8" w:space="0" w:color="000000"/>
              <w:left w:val="single" w:sz="8" w:space="0" w:color="000000"/>
              <w:bottom w:val="single" w:sz="8" w:space="0" w:color="000000"/>
              <w:right w:val="single" w:sz="8" w:space="0" w:color="000000"/>
            </w:tcBorders>
          </w:tcPr>
          <w:p w14:paraId="3406CC8E" w14:textId="77777777" w:rsidR="00773508" w:rsidRPr="0039777B" w:rsidRDefault="00845D3F" w:rsidP="00824BB5">
            <w:pPr>
              <w:spacing w:after="0" w:line="240" w:lineRule="auto"/>
              <w:ind w:left="15" w:right="0" w:firstLine="7"/>
              <w:jc w:val="left"/>
              <w:rPr>
                <w:szCs w:val="24"/>
              </w:rPr>
            </w:pPr>
            <w:r w:rsidRPr="0039777B">
              <w:rPr>
                <w:szCs w:val="24"/>
              </w:rPr>
              <w:t>Pateikimas (tikslumas, pagrįstumas, aktualumas) vertinamas atsižvelgiant į argumentuotą Programos inovatyvumo pagrindimą</w:t>
            </w:r>
          </w:p>
        </w:tc>
        <w:tc>
          <w:tcPr>
            <w:tcW w:w="1453" w:type="dxa"/>
            <w:vMerge w:val="restart"/>
            <w:tcBorders>
              <w:top w:val="single" w:sz="8" w:space="0" w:color="000000"/>
              <w:left w:val="single" w:sz="8" w:space="0" w:color="000000"/>
              <w:bottom w:val="single" w:sz="8" w:space="0" w:color="000000"/>
              <w:right w:val="single" w:sz="8" w:space="0" w:color="000000"/>
            </w:tcBorders>
            <w:vAlign w:val="center"/>
          </w:tcPr>
          <w:p w14:paraId="03E232B7" w14:textId="77777777" w:rsidR="00773508" w:rsidRPr="0039777B" w:rsidRDefault="00845D3F" w:rsidP="005B0381">
            <w:pPr>
              <w:spacing w:after="0" w:line="240" w:lineRule="auto"/>
              <w:ind w:left="95" w:right="0" w:firstLine="0"/>
              <w:jc w:val="center"/>
              <w:rPr>
                <w:szCs w:val="24"/>
              </w:rPr>
            </w:pPr>
            <w:r w:rsidRPr="0039777B">
              <w:rPr>
                <w:szCs w:val="24"/>
              </w:rPr>
              <w:t>2</w:t>
            </w:r>
          </w:p>
        </w:tc>
        <w:tc>
          <w:tcPr>
            <w:tcW w:w="1514" w:type="dxa"/>
            <w:vMerge w:val="restart"/>
            <w:tcBorders>
              <w:top w:val="single" w:sz="8" w:space="0" w:color="000000"/>
              <w:left w:val="single" w:sz="8" w:space="0" w:color="000000"/>
              <w:bottom w:val="single" w:sz="8" w:space="0" w:color="000000"/>
              <w:right w:val="single" w:sz="8" w:space="0" w:color="000000"/>
            </w:tcBorders>
          </w:tcPr>
          <w:p w14:paraId="17C042C4" w14:textId="77777777" w:rsidR="00773508" w:rsidRPr="0039777B" w:rsidRDefault="00773508" w:rsidP="005B0381">
            <w:pPr>
              <w:spacing w:after="0" w:line="240" w:lineRule="auto"/>
              <w:ind w:left="0" w:right="0" w:firstLine="0"/>
              <w:jc w:val="left"/>
              <w:rPr>
                <w:szCs w:val="24"/>
              </w:rPr>
            </w:pPr>
          </w:p>
        </w:tc>
      </w:tr>
      <w:tr w:rsidR="00773508" w:rsidRPr="0039777B" w14:paraId="3A324258" w14:textId="77777777" w:rsidTr="00824BB5">
        <w:trPr>
          <w:trHeight w:val="260"/>
        </w:trPr>
        <w:tc>
          <w:tcPr>
            <w:tcW w:w="2298" w:type="dxa"/>
            <w:vMerge/>
            <w:tcBorders>
              <w:top w:val="nil"/>
              <w:left w:val="single" w:sz="8" w:space="0" w:color="000000"/>
              <w:bottom w:val="single" w:sz="8" w:space="0" w:color="000000"/>
              <w:right w:val="single" w:sz="8" w:space="0" w:color="000000"/>
            </w:tcBorders>
          </w:tcPr>
          <w:p w14:paraId="0ECBC9BD" w14:textId="77777777" w:rsidR="00773508" w:rsidRPr="0039777B" w:rsidRDefault="00773508" w:rsidP="005B0381">
            <w:pPr>
              <w:spacing w:after="0" w:line="240" w:lineRule="auto"/>
              <w:ind w:left="0" w:right="0" w:firstLine="0"/>
              <w:jc w:val="left"/>
              <w:rPr>
                <w:szCs w:val="24"/>
              </w:rPr>
            </w:pPr>
          </w:p>
        </w:tc>
        <w:tc>
          <w:tcPr>
            <w:tcW w:w="4445" w:type="dxa"/>
            <w:tcBorders>
              <w:top w:val="single" w:sz="8" w:space="0" w:color="000000"/>
              <w:left w:val="single" w:sz="8" w:space="0" w:color="000000"/>
              <w:bottom w:val="single" w:sz="8" w:space="0" w:color="000000"/>
              <w:right w:val="single" w:sz="8" w:space="0" w:color="000000"/>
            </w:tcBorders>
          </w:tcPr>
          <w:p w14:paraId="3B0701EC" w14:textId="77777777" w:rsidR="00773508" w:rsidRPr="0039777B" w:rsidRDefault="00845D3F" w:rsidP="005B0381">
            <w:pPr>
              <w:spacing w:after="0" w:line="240" w:lineRule="auto"/>
              <w:ind w:left="105" w:right="0" w:firstLine="0"/>
              <w:jc w:val="left"/>
              <w:rPr>
                <w:szCs w:val="24"/>
              </w:rPr>
            </w:pPr>
            <w:r w:rsidRPr="0039777B">
              <w:rPr>
                <w:i/>
                <w:szCs w:val="24"/>
              </w:rPr>
              <w:t>Pastabos</w:t>
            </w:r>
            <w:r w:rsidRPr="0039777B">
              <w:rPr>
                <w:szCs w:val="24"/>
              </w:rPr>
              <w:t>:</w:t>
            </w:r>
          </w:p>
        </w:tc>
        <w:tc>
          <w:tcPr>
            <w:tcW w:w="0" w:type="auto"/>
            <w:vMerge/>
            <w:tcBorders>
              <w:top w:val="nil"/>
              <w:left w:val="single" w:sz="8" w:space="0" w:color="000000"/>
              <w:bottom w:val="single" w:sz="8" w:space="0" w:color="000000"/>
              <w:right w:val="single" w:sz="8" w:space="0" w:color="000000"/>
            </w:tcBorders>
          </w:tcPr>
          <w:p w14:paraId="16E17F4C" w14:textId="77777777" w:rsidR="00773508" w:rsidRPr="0039777B" w:rsidRDefault="00773508" w:rsidP="005B0381">
            <w:pPr>
              <w:spacing w:after="0" w:line="240" w:lineRule="auto"/>
              <w:ind w:left="0" w:right="0" w:firstLine="0"/>
              <w:jc w:val="left"/>
              <w:rPr>
                <w:szCs w:val="24"/>
              </w:rPr>
            </w:pPr>
          </w:p>
        </w:tc>
        <w:tc>
          <w:tcPr>
            <w:tcW w:w="0" w:type="auto"/>
            <w:vMerge/>
            <w:tcBorders>
              <w:top w:val="nil"/>
              <w:left w:val="single" w:sz="8" w:space="0" w:color="000000"/>
              <w:bottom w:val="single" w:sz="8" w:space="0" w:color="000000"/>
              <w:right w:val="single" w:sz="8" w:space="0" w:color="000000"/>
            </w:tcBorders>
          </w:tcPr>
          <w:p w14:paraId="63DD41CD" w14:textId="77777777" w:rsidR="00773508" w:rsidRPr="0039777B" w:rsidRDefault="00773508" w:rsidP="005B0381">
            <w:pPr>
              <w:spacing w:after="0" w:line="240" w:lineRule="auto"/>
              <w:ind w:left="0" w:right="0" w:firstLine="0"/>
              <w:jc w:val="left"/>
              <w:rPr>
                <w:szCs w:val="24"/>
              </w:rPr>
            </w:pPr>
          </w:p>
        </w:tc>
      </w:tr>
      <w:tr w:rsidR="00773508" w:rsidRPr="0039777B" w14:paraId="6666E44D" w14:textId="77777777" w:rsidTr="00824BB5">
        <w:trPr>
          <w:trHeight w:val="740"/>
        </w:trPr>
        <w:tc>
          <w:tcPr>
            <w:tcW w:w="2298" w:type="dxa"/>
            <w:vMerge w:val="restart"/>
            <w:tcBorders>
              <w:top w:val="single" w:sz="8" w:space="0" w:color="000000"/>
              <w:left w:val="single" w:sz="8" w:space="0" w:color="000000"/>
              <w:bottom w:val="single" w:sz="8" w:space="0" w:color="000000"/>
              <w:right w:val="single" w:sz="8" w:space="0" w:color="000000"/>
            </w:tcBorders>
          </w:tcPr>
          <w:p w14:paraId="352800E3" w14:textId="77777777" w:rsidR="00773508" w:rsidRPr="0039777B" w:rsidRDefault="00845D3F" w:rsidP="005B0381">
            <w:pPr>
              <w:spacing w:after="0" w:line="240" w:lineRule="auto"/>
              <w:ind w:left="90" w:right="0" w:firstLine="0"/>
              <w:jc w:val="left"/>
              <w:rPr>
                <w:szCs w:val="24"/>
              </w:rPr>
            </w:pPr>
            <w:r w:rsidRPr="0039777B">
              <w:rPr>
                <w:szCs w:val="24"/>
              </w:rPr>
              <w:t>2. Programos tikslas</w:t>
            </w:r>
          </w:p>
        </w:tc>
        <w:tc>
          <w:tcPr>
            <w:tcW w:w="4445" w:type="dxa"/>
            <w:tcBorders>
              <w:top w:val="single" w:sz="8" w:space="0" w:color="000000"/>
              <w:left w:val="single" w:sz="8" w:space="0" w:color="000000"/>
              <w:bottom w:val="single" w:sz="8" w:space="0" w:color="000000"/>
              <w:right w:val="single" w:sz="8" w:space="0" w:color="000000"/>
            </w:tcBorders>
          </w:tcPr>
          <w:p w14:paraId="5AB6D2EA" w14:textId="77777777" w:rsidR="00773508" w:rsidRPr="0039777B" w:rsidRDefault="00845D3F" w:rsidP="00824BB5">
            <w:pPr>
              <w:spacing w:after="0" w:line="240" w:lineRule="auto"/>
              <w:ind w:left="15" w:right="0" w:firstLine="7"/>
              <w:jc w:val="left"/>
              <w:rPr>
                <w:szCs w:val="24"/>
              </w:rPr>
            </w:pPr>
            <w:r w:rsidRPr="0039777B">
              <w:rPr>
                <w:szCs w:val="24"/>
              </w:rPr>
              <w:t>Formuluotė (aiškumas, konkretumas) vertinama atsižvelgiant į dermę su turiniu, uždaviniais ir kitomis Programos sudedamosiomis dalimis</w:t>
            </w:r>
          </w:p>
        </w:tc>
        <w:tc>
          <w:tcPr>
            <w:tcW w:w="1453" w:type="dxa"/>
            <w:vMerge w:val="restart"/>
            <w:tcBorders>
              <w:top w:val="single" w:sz="8" w:space="0" w:color="000000"/>
              <w:left w:val="single" w:sz="8" w:space="0" w:color="000000"/>
              <w:bottom w:val="single" w:sz="8" w:space="0" w:color="000000"/>
              <w:right w:val="single" w:sz="8" w:space="0" w:color="000000"/>
            </w:tcBorders>
            <w:vAlign w:val="center"/>
          </w:tcPr>
          <w:p w14:paraId="32C63BAB" w14:textId="77777777" w:rsidR="00773508" w:rsidRPr="0039777B" w:rsidRDefault="00845D3F" w:rsidP="005B0381">
            <w:pPr>
              <w:spacing w:after="0" w:line="240" w:lineRule="auto"/>
              <w:ind w:left="95" w:right="0" w:firstLine="0"/>
              <w:jc w:val="center"/>
              <w:rPr>
                <w:szCs w:val="24"/>
              </w:rPr>
            </w:pPr>
            <w:r w:rsidRPr="0039777B">
              <w:rPr>
                <w:szCs w:val="24"/>
              </w:rPr>
              <w:t>2</w:t>
            </w:r>
          </w:p>
        </w:tc>
        <w:tc>
          <w:tcPr>
            <w:tcW w:w="1514" w:type="dxa"/>
            <w:vMerge w:val="restart"/>
            <w:tcBorders>
              <w:top w:val="single" w:sz="8" w:space="0" w:color="000000"/>
              <w:left w:val="single" w:sz="8" w:space="0" w:color="000000"/>
              <w:bottom w:val="single" w:sz="8" w:space="0" w:color="000000"/>
              <w:right w:val="single" w:sz="8" w:space="0" w:color="000000"/>
            </w:tcBorders>
          </w:tcPr>
          <w:p w14:paraId="79EBCEBB" w14:textId="77777777" w:rsidR="00773508" w:rsidRPr="0039777B" w:rsidRDefault="00773508" w:rsidP="005B0381">
            <w:pPr>
              <w:spacing w:after="0" w:line="240" w:lineRule="auto"/>
              <w:ind w:left="0" w:right="0" w:firstLine="0"/>
              <w:jc w:val="left"/>
              <w:rPr>
                <w:szCs w:val="24"/>
              </w:rPr>
            </w:pPr>
          </w:p>
        </w:tc>
      </w:tr>
      <w:tr w:rsidR="00773508" w:rsidRPr="0039777B" w14:paraId="0A93F236" w14:textId="77777777" w:rsidTr="00824BB5">
        <w:trPr>
          <w:trHeight w:val="380"/>
        </w:trPr>
        <w:tc>
          <w:tcPr>
            <w:tcW w:w="2298" w:type="dxa"/>
            <w:vMerge/>
            <w:tcBorders>
              <w:top w:val="nil"/>
              <w:left w:val="single" w:sz="8" w:space="0" w:color="000000"/>
              <w:bottom w:val="single" w:sz="8" w:space="0" w:color="000000"/>
              <w:right w:val="single" w:sz="8" w:space="0" w:color="000000"/>
            </w:tcBorders>
          </w:tcPr>
          <w:p w14:paraId="14514E4B" w14:textId="77777777" w:rsidR="00773508" w:rsidRPr="0039777B" w:rsidRDefault="00773508" w:rsidP="005B0381">
            <w:pPr>
              <w:spacing w:after="0" w:line="240" w:lineRule="auto"/>
              <w:ind w:left="0" w:right="0" w:firstLine="0"/>
              <w:jc w:val="left"/>
              <w:rPr>
                <w:szCs w:val="24"/>
              </w:rPr>
            </w:pPr>
          </w:p>
        </w:tc>
        <w:tc>
          <w:tcPr>
            <w:tcW w:w="4445" w:type="dxa"/>
            <w:tcBorders>
              <w:top w:val="single" w:sz="8" w:space="0" w:color="000000"/>
              <w:left w:val="single" w:sz="8" w:space="0" w:color="000000"/>
              <w:bottom w:val="single" w:sz="8" w:space="0" w:color="000000"/>
              <w:right w:val="single" w:sz="8" w:space="0" w:color="000000"/>
            </w:tcBorders>
          </w:tcPr>
          <w:p w14:paraId="0E355171" w14:textId="77777777" w:rsidR="00773508" w:rsidRPr="0039777B" w:rsidRDefault="00845D3F" w:rsidP="005B0381">
            <w:pPr>
              <w:spacing w:after="0" w:line="240" w:lineRule="auto"/>
              <w:ind w:left="105" w:right="0" w:firstLine="0"/>
              <w:jc w:val="left"/>
              <w:rPr>
                <w:szCs w:val="24"/>
              </w:rPr>
            </w:pPr>
            <w:r w:rsidRPr="0039777B">
              <w:rPr>
                <w:i/>
                <w:szCs w:val="24"/>
              </w:rPr>
              <w:t>Pastabos</w:t>
            </w:r>
            <w:r w:rsidRPr="0039777B">
              <w:rPr>
                <w:szCs w:val="24"/>
              </w:rPr>
              <w:t>:</w:t>
            </w:r>
          </w:p>
        </w:tc>
        <w:tc>
          <w:tcPr>
            <w:tcW w:w="0" w:type="auto"/>
            <w:vMerge/>
            <w:tcBorders>
              <w:top w:val="nil"/>
              <w:left w:val="single" w:sz="8" w:space="0" w:color="000000"/>
              <w:bottom w:val="single" w:sz="8" w:space="0" w:color="000000"/>
              <w:right w:val="single" w:sz="8" w:space="0" w:color="000000"/>
            </w:tcBorders>
          </w:tcPr>
          <w:p w14:paraId="2E820663" w14:textId="77777777" w:rsidR="00773508" w:rsidRPr="0039777B" w:rsidRDefault="00773508" w:rsidP="005B0381">
            <w:pPr>
              <w:spacing w:after="0" w:line="240" w:lineRule="auto"/>
              <w:ind w:left="0" w:right="0" w:firstLine="0"/>
              <w:jc w:val="left"/>
              <w:rPr>
                <w:szCs w:val="24"/>
              </w:rPr>
            </w:pPr>
          </w:p>
        </w:tc>
        <w:tc>
          <w:tcPr>
            <w:tcW w:w="0" w:type="auto"/>
            <w:vMerge/>
            <w:tcBorders>
              <w:top w:val="nil"/>
              <w:left w:val="single" w:sz="8" w:space="0" w:color="000000"/>
              <w:bottom w:val="single" w:sz="8" w:space="0" w:color="000000"/>
              <w:right w:val="single" w:sz="8" w:space="0" w:color="000000"/>
            </w:tcBorders>
          </w:tcPr>
          <w:p w14:paraId="4D3BCF7E" w14:textId="77777777" w:rsidR="00773508" w:rsidRPr="0039777B" w:rsidRDefault="00773508" w:rsidP="005B0381">
            <w:pPr>
              <w:spacing w:after="0" w:line="240" w:lineRule="auto"/>
              <w:ind w:left="0" w:right="0" w:firstLine="0"/>
              <w:jc w:val="left"/>
              <w:rPr>
                <w:szCs w:val="24"/>
              </w:rPr>
            </w:pPr>
          </w:p>
        </w:tc>
      </w:tr>
      <w:tr w:rsidR="00773508" w:rsidRPr="0039777B" w14:paraId="6A6DB3DC" w14:textId="77777777" w:rsidTr="00824BB5">
        <w:trPr>
          <w:trHeight w:val="720"/>
        </w:trPr>
        <w:tc>
          <w:tcPr>
            <w:tcW w:w="2298" w:type="dxa"/>
            <w:vMerge w:val="restart"/>
            <w:tcBorders>
              <w:top w:val="single" w:sz="8" w:space="0" w:color="000000"/>
              <w:left w:val="single" w:sz="8" w:space="0" w:color="000000"/>
              <w:bottom w:val="single" w:sz="8" w:space="0" w:color="000000"/>
              <w:right w:val="single" w:sz="8" w:space="0" w:color="000000"/>
            </w:tcBorders>
          </w:tcPr>
          <w:p w14:paraId="68BFC87F" w14:textId="77777777" w:rsidR="00773508" w:rsidRPr="0039777B" w:rsidRDefault="00845D3F" w:rsidP="005B0381">
            <w:pPr>
              <w:spacing w:after="0" w:line="240" w:lineRule="auto"/>
              <w:ind w:left="90" w:right="0" w:firstLine="0"/>
              <w:jc w:val="left"/>
              <w:rPr>
                <w:szCs w:val="24"/>
              </w:rPr>
            </w:pPr>
            <w:r w:rsidRPr="0039777B">
              <w:rPr>
                <w:szCs w:val="24"/>
              </w:rPr>
              <w:t>3. Programos uždaviniai</w:t>
            </w:r>
          </w:p>
        </w:tc>
        <w:tc>
          <w:tcPr>
            <w:tcW w:w="4445" w:type="dxa"/>
            <w:tcBorders>
              <w:top w:val="single" w:sz="8" w:space="0" w:color="000000"/>
              <w:left w:val="single" w:sz="8" w:space="0" w:color="000000"/>
              <w:bottom w:val="single" w:sz="8" w:space="0" w:color="000000"/>
              <w:right w:val="single" w:sz="8" w:space="0" w:color="000000"/>
            </w:tcBorders>
          </w:tcPr>
          <w:p w14:paraId="207BA9E6" w14:textId="77777777" w:rsidR="00773508" w:rsidRPr="0039777B" w:rsidRDefault="00845D3F" w:rsidP="00824BB5">
            <w:pPr>
              <w:spacing w:after="0" w:line="240" w:lineRule="auto"/>
              <w:ind w:left="15" w:right="0" w:firstLine="7"/>
              <w:jc w:val="left"/>
              <w:rPr>
                <w:szCs w:val="24"/>
              </w:rPr>
            </w:pPr>
            <w:r w:rsidRPr="0039777B">
              <w:rPr>
                <w:szCs w:val="24"/>
              </w:rPr>
              <w:t>Formuluotės (konkretumas, aiškumas, nuoseklumas) vertinamos atsižvelgiant į  dermę su tikslu, turiniu ir kitomis Programos sudedamosiomis dalimis</w:t>
            </w:r>
          </w:p>
        </w:tc>
        <w:tc>
          <w:tcPr>
            <w:tcW w:w="1453" w:type="dxa"/>
            <w:vMerge w:val="restart"/>
            <w:tcBorders>
              <w:top w:val="single" w:sz="8" w:space="0" w:color="000000"/>
              <w:left w:val="single" w:sz="8" w:space="0" w:color="000000"/>
              <w:bottom w:val="single" w:sz="8" w:space="0" w:color="000000"/>
              <w:right w:val="single" w:sz="8" w:space="0" w:color="000000"/>
            </w:tcBorders>
            <w:vAlign w:val="center"/>
          </w:tcPr>
          <w:p w14:paraId="43319666" w14:textId="77777777" w:rsidR="00773508" w:rsidRPr="0039777B" w:rsidRDefault="00845D3F" w:rsidP="005B0381">
            <w:pPr>
              <w:spacing w:after="0" w:line="240" w:lineRule="auto"/>
              <w:ind w:left="95" w:right="0" w:firstLine="0"/>
              <w:jc w:val="center"/>
              <w:rPr>
                <w:szCs w:val="24"/>
              </w:rPr>
            </w:pPr>
            <w:r w:rsidRPr="0039777B">
              <w:rPr>
                <w:szCs w:val="24"/>
              </w:rPr>
              <w:t>2</w:t>
            </w:r>
          </w:p>
        </w:tc>
        <w:tc>
          <w:tcPr>
            <w:tcW w:w="1514" w:type="dxa"/>
            <w:vMerge w:val="restart"/>
            <w:tcBorders>
              <w:top w:val="single" w:sz="8" w:space="0" w:color="000000"/>
              <w:left w:val="single" w:sz="8" w:space="0" w:color="000000"/>
              <w:bottom w:val="single" w:sz="8" w:space="0" w:color="000000"/>
              <w:right w:val="single" w:sz="8" w:space="0" w:color="000000"/>
            </w:tcBorders>
          </w:tcPr>
          <w:p w14:paraId="6063A995" w14:textId="77777777" w:rsidR="00773508" w:rsidRPr="0039777B" w:rsidRDefault="00773508" w:rsidP="005B0381">
            <w:pPr>
              <w:spacing w:after="0" w:line="240" w:lineRule="auto"/>
              <w:ind w:left="0" w:right="0" w:firstLine="0"/>
              <w:jc w:val="left"/>
              <w:rPr>
                <w:szCs w:val="24"/>
              </w:rPr>
            </w:pPr>
          </w:p>
        </w:tc>
      </w:tr>
      <w:tr w:rsidR="00773508" w:rsidRPr="0039777B" w14:paraId="60A7E0AD" w14:textId="77777777" w:rsidTr="00824BB5">
        <w:trPr>
          <w:trHeight w:val="340"/>
        </w:trPr>
        <w:tc>
          <w:tcPr>
            <w:tcW w:w="2298" w:type="dxa"/>
            <w:vMerge/>
            <w:tcBorders>
              <w:top w:val="nil"/>
              <w:left w:val="single" w:sz="8" w:space="0" w:color="000000"/>
              <w:bottom w:val="single" w:sz="8" w:space="0" w:color="000000"/>
              <w:right w:val="single" w:sz="8" w:space="0" w:color="000000"/>
            </w:tcBorders>
          </w:tcPr>
          <w:p w14:paraId="0D99ECFF" w14:textId="77777777" w:rsidR="00773508" w:rsidRPr="0039777B" w:rsidRDefault="00773508" w:rsidP="005B0381">
            <w:pPr>
              <w:spacing w:after="0" w:line="240" w:lineRule="auto"/>
              <w:ind w:left="0" w:right="0" w:firstLine="0"/>
              <w:jc w:val="left"/>
              <w:rPr>
                <w:szCs w:val="24"/>
              </w:rPr>
            </w:pPr>
          </w:p>
        </w:tc>
        <w:tc>
          <w:tcPr>
            <w:tcW w:w="4445" w:type="dxa"/>
            <w:tcBorders>
              <w:top w:val="single" w:sz="8" w:space="0" w:color="000000"/>
              <w:left w:val="single" w:sz="8" w:space="0" w:color="000000"/>
              <w:bottom w:val="single" w:sz="8" w:space="0" w:color="000000"/>
              <w:right w:val="single" w:sz="8" w:space="0" w:color="000000"/>
            </w:tcBorders>
          </w:tcPr>
          <w:p w14:paraId="65259F97" w14:textId="77777777" w:rsidR="00773508" w:rsidRPr="0039777B" w:rsidRDefault="00845D3F" w:rsidP="005B0381">
            <w:pPr>
              <w:spacing w:after="0" w:line="240" w:lineRule="auto"/>
              <w:ind w:left="105" w:right="0" w:firstLine="0"/>
              <w:jc w:val="left"/>
              <w:rPr>
                <w:szCs w:val="24"/>
              </w:rPr>
            </w:pPr>
            <w:r w:rsidRPr="0039777B">
              <w:rPr>
                <w:i/>
                <w:szCs w:val="24"/>
              </w:rPr>
              <w:t>Pastabos</w:t>
            </w:r>
            <w:r w:rsidRPr="0039777B">
              <w:rPr>
                <w:szCs w:val="24"/>
              </w:rPr>
              <w:t>:</w:t>
            </w:r>
          </w:p>
        </w:tc>
        <w:tc>
          <w:tcPr>
            <w:tcW w:w="0" w:type="auto"/>
            <w:vMerge/>
            <w:tcBorders>
              <w:top w:val="nil"/>
              <w:left w:val="single" w:sz="8" w:space="0" w:color="000000"/>
              <w:bottom w:val="single" w:sz="8" w:space="0" w:color="000000"/>
              <w:right w:val="single" w:sz="8" w:space="0" w:color="000000"/>
            </w:tcBorders>
          </w:tcPr>
          <w:p w14:paraId="6F686375" w14:textId="77777777" w:rsidR="00773508" w:rsidRPr="0039777B" w:rsidRDefault="00773508" w:rsidP="005B0381">
            <w:pPr>
              <w:spacing w:after="0" w:line="240" w:lineRule="auto"/>
              <w:ind w:left="0" w:right="0" w:firstLine="0"/>
              <w:jc w:val="left"/>
              <w:rPr>
                <w:szCs w:val="24"/>
              </w:rPr>
            </w:pPr>
          </w:p>
        </w:tc>
        <w:tc>
          <w:tcPr>
            <w:tcW w:w="0" w:type="auto"/>
            <w:vMerge/>
            <w:tcBorders>
              <w:top w:val="nil"/>
              <w:left w:val="single" w:sz="8" w:space="0" w:color="000000"/>
              <w:bottom w:val="single" w:sz="8" w:space="0" w:color="000000"/>
              <w:right w:val="single" w:sz="8" w:space="0" w:color="000000"/>
            </w:tcBorders>
          </w:tcPr>
          <w:p w14:paraId="12BC6629" w14:textId="77777777" w:rsidR="00773508" w:rsidRPr="0039777B" w:rsidRDefault="00773508" w:rsidP="005B0381">
            <w:pPr>
              <w:spacing w:after="0" w:line="240" w:lineRule="auto"/>
              <w:ind w:left="0" w:right="0" w:firstLine="0"/>
              <w:jc w:val="left"/>
              <w:rPr>
                <w:szCs w:val="24"/>
              </w:rPr>
            </w:pPr>
          </w:p>
        </w:tc>
      </w:tr>
      <w:tr w:rsidR="00773508" w:rsidRPr="0039777B" w14:paraId="6097ABC9" w14:textId="77777777" w:rsidTr="00824BB5">
        <w:trPr>
          <w:trHeight w:val="980"/>
        </w:trPr>
        <w:tc>
          <w:tcPr>
            <w:tcW w:w="2298" w:type="dxa"/>
            <w:vMerge w:val="restart"/>
            <w:tcBorders>
              <w:top w:val="single" w:sz="8" w:space="0" w:color="000000"/>
              <w:left w:val="single" w:sz="8" w:space="0" w:color="000000"/>
              <w:bottom w:val="single" w:sz="8" w:space="0" w:color="000000"/>
              <w:right w:val="single" w:sz="8" w:space="0" w:color="000000"/>
            </w:tcBorders>
          </w:tcPr>
          <w:p w14:paraId="23632604" w14:textId="77777777" w:rsidR="00773508" w:rsidRPr="0039777B" w:rsidRDefault="00845D3F" w:rsidP="005B0381">
            <w:pPr>
              <w:spacing w:after="0" w:line="240" w:lineRule="auto"/>
              <w:ind w:left="90" w:right="0" w:firstLine="0"/>
              <w:jc w:val="left"/>
              <w:rPr>
                <w:szCs w:val="24"/>
              </w:rPr>
            </w:pPr>
            <w:r w:rsidRPr="0039777B">
              <w:rPr>
                <w:szCs w:val="24"/>
              </w:rPr>
              <w:t>4. Programos turinys</w:t>
            </w:r>
          </w:p>
        </w:tc>
        <w:tc>
          <w:tcPr>
            <w:tcW w:w="4445" w:type="dxa"/>
            <w:tcBorders>
              <w:top w:val="single" w:sz="8" w:space="0" w:color="000000"/>
              <w:left w:val="single" w:sz="8" w:space="0" w:color="000000"/>
              <w:bottom w:val="single" w:sz="8" w:space="0" w:color="000000"/>
              <w:right w:val="single" w:sz="8" w:space="0" w:color="000000"/>
            </w:tcBorders>
          </w:tcPr>
          <w:p w14:paraId="2DB620C6" w14:textId="77777777" w:rsidR="00773508" w:rsidRPr="0039777B" w:rsidRDefault="00845D3F" w:rsidP="00824BB5">
            <w:pPr>
              <w:spacing w:after="0" w:line="240" w:lineRule="auto"/>
              <w:ind w:left="15" w:right="0" w:firstLine="7"/>
              <w:jc w:val="left"/>
              <w:rPr>
                <w:szCs w:val="24"/>
              </w:rPr>
            </w:pPr>
            <w:r w:rsidRPr="0039777B">
              <w:rPr>
                <w:szCs w:val="24"/>
              </w:rPr>
              <w:t>Pateikimas (išsamumas, temų pateikimo nuoseklumas) vertinamas atsižvelgiant į mokymo/</w:t>
            </w:r>
            <w:proofErr w:type="spellStart"/>
            <w:r w:rsidRPr="0039777B">
              <w:rPr>
                <w:szCs w:val="24"/>
              </w:rPr>
              <w:t>si</w:t>
            </w:r>
            <w:proofErr w:type="spellEnd"/>
            <w:r w:rsidRPr="0039777B">
              <w:rPr>
                <w:szCs w:val="24"/>
              </w:rPr>
              <w:t xml:space="preserve"> metodų, būdų ir laiko parinkimo tinkamumą ir dermę su kitomis</w:t>
            </w:r>
          </w:p>
          <w:p w14:paraId="3F14240C" w14:textId="77777777" w:rsidR="00773508" w:rsidRPr="0039777B" w:rsidRDefault="00845D3F" w:rsidP="005B0381">
            <w:pPr>
              <w:spacing w:after="0" w:line="240" w:lineRule="auto"/>
              <w:ind w:left="15" w:right="0" w:firstLine="0"/>
              <w:jc w:val="left"/>
              <w:rPr>
                <w:szCs w:val="24"/>
              </w:rPr>
            </w:pPr>
            <w:r w:rsidRPr="0039777B">
              <w:rPr>
                <w:szCs w:val="24"/>
              </w:rPr>
              <w:t>Programos sudedamosiomis dalimis</w:t>
            </w:r>
          </w:p>
        </w:tc>
        <w:tc>
          <w:tcPr>
            <w:tcW w:w="1453" w:type="dxa"/>
            <w:vMerge w:val="restart"/>
            <w:tcBorders>
              <w:top w:val="single" w:sz="8" w:space="0" w:color="000000"/>
              <w:left w:val="single" w:sz="8" w:space="0" w:color="000000"/>
              <w:bottom w:val="single" w:sz="8" w:space="0" w:color="000000"/>
              <w:right w:val="single" w:sz="8" w:space="0" w:color="000000"/>
            </w:tcBorders>
            <w:vAlign w:val="center"/>
          </w:tcPr>
          <w:p w14:paraId="02B7AB38" w14:textId="77777777" w:rsidR="00773508" w:rsidRPr="0039777B" w:rsidRDefault="00845D3F" w:rsidP="005B0381">
            <w:pPr>
              <w:spacing w:after="0" w:line="240" w:lineRule="auto"/>
              <w:ind w:left="95" w:right="0" w:firstLine="0"/>
              <w:jc w:val="center"/>
              <w:rPr>
                <w:szCs w:val="24"/>
              </w:rPr>
            </w:pPr>
            <w:r w:rsidRPr="0039777B">
              <w:rPr>
                <w:szCs w:val="24"/>
              </w:rPr>
              <w:t>2</w:t>
            </w:r>
          </w:p>
        </w:tc>
        <w:tc>
          <w:tcPr>
            <w:tcW w:w="1514" w:type="dxa"/>
            <w:vMerge w:val="restart"/>
            <w:tcBorders>
              <w:top w:val="single" w:sz="8" w:space="0" w:color="000000"/>
              <w:left w:val="single" w:sz="8" w:space="0" w:color="000000"/>
              <w:bottom w:val="single" w:sz="8" w:space="0" w:color="000000"/>
              <w:right w:val="single" w:sz="8" w:space="0" w:color="000000"/>
            </w:tcBorders>
          </w:tcPr>
          <w:p w14:paraId="5B302210" w14:textId="77777777" w:rsidR="00773508" w:rsidRPr="0039777B" w:rsidRDefault="00773508" w:rsidP="005B0381">
            <w:pPr>
              <w:spacing w:after="0" w:line="240" w:lineRule="auto"/>
              <w:ind w:left="0" w:right="0" w:firstLine="0"/>
              <w:jc w:val="left"/>
              <w:rPr>
                <w:szCs w:val="24"/>
              </w:rPr>
            </w:pPr>
          </w:p>
        </w:tc>
      </w:tr>
      <w:tr w:rsidR="00773508" w:rsidRPr="0039777B" w14:paraId="589B5E40" w14:textId="77777777" w:rsidTr="00824BB5">
        <w:trPr>
          <w:trHeight w:val="340"/>
        </w:trPr>
        <w:tc>
          <w:tcPr>
            <w:tcW w:w="2298" w:type="dxa"/>
            <w:vMerge/>
            <w:tcBorders>
              <w:top w:val="nil"/>
              <w:left w:val="single" w:sz="8" w:space="0" w:color="000000"/>
              <w:bottom w:val="single" w:sz="8" w:space="0" w:color="000000"/>
              <w:right w:val="single" w:sz="8" w:space="0" w:color="000000"/>
            </w:tcBorders>
          </w:tcPr>
          <w:p w14:paraId="35A6250C" w14:textId="77777777" w:rsidR="00773508" w:rsidRPr="0039777B" w:rsidRDefault="00773508" w:rsidP="005B0381">
            <w:pPr>
              <w:spacing w:after="0" w:line="240" w:lineRule="auto"/>
              <w:ind w:left="0" w:right="0" w:firstLine="0"/>
              <w:jc w:val="left"/>
              <w:rPr>
                <w:szCs w:val="24"/>
              </w:rPr>
            </w:pPr>
          </w:p>
        </w:tc>
        <w:tc>
          <w:tcPr>
            <w:tcW w:w="4445" w:type="dxa"/>
            <w:tcBorders>
              <w:top w:val="single" w:sz="8" w:space="0" w:color="000000"/>
              <w:left w:val="single" w:sz="8" w:space="0" w:color="000000"/>
              <w:bottom w:val="single" w:sz="8" w:space="0" w:color="000000"/>
              <w:right w:val="single" w:sz="8" w:space="0" w:color="000000"/>
            </w:tcBorders>
          </w:tcPr>
          <w:p w14:paraId="41E80DD5" w14:textId="77777777" w:rsidR="00773508" w:rsidRPr="0039777B" w:rsidRDefault="00845D3F" w:rsidP="005B0381">
            <w:pPr>
              <w:spacing w:after="0" w:line="240" w:lineRule="auto"/>
              <w:ind w:left="105" w:right="0" w:firstLine="0"/>
              <w:jc w:val="left"/>
              <w:rPr>
                <w:szCs w:val="24"/>
              </w:rPr>
            </w:pPr>
            <w:r w:rsidRPr="0039777B">
              <w:rPr>
                <w:i/>
                <w:szCs w:val="24"/>
              </w:rPr>
              <w:t>Pastabos</w:t>
            </w:r>
            <w:r w:rsidRPr="0039777B">
              <w:rPr>
                <w:szCs w:val="24"/>
              </w:rPr>
              <w:t>:</w:t>
            </w:r>
          </w:p>
        </w:tc>
        <w:tc>
          <w:tcPr>
            <w:tcW w:w="0" w:type="auto"/>
            <w:vMerge/>
            <w:tcBorders>
              <w:top w:val="nil"/>
              <w:left w:val="single" w:sz="8" w:space="0" w:color="000000"/>
              <w:bottom w:val="single" w:sz="8" w:space="0" w:color="000000"/>
              <w:right w:val="single" w:sz="8" w:space="0" w:color="000000"/>
            </w:tcBorders>
          </w:tcPr>
          <w:p w14:paraId="7E67815D" w14:textId="77777777" w:rsidR="00773508" w:rsidRPr="0039777B" w:rsidRDefault="00773508" w:rsidP="005B0381">
            <w:pPr>
              <w:spacing w:after="0" w:line="240" w:lineRule="auto"/>
              <w:ind w:left="0" w:right="0" w:firstLine="0"/>
              <w:jc w:val="left"/>
              <w:rPr>
                <w:szCs w:val="24"/>
              </w:rPr>
            </w:pPr>
          </w:p>
        </w:tc>
        <w:tc>
          <w:tcPr>
            <w:tcW w:w="0" w:type="auto"/>
            <w:vMerge/>
            <w:tcBorders>
              <w:top w:val="nil"/>
              <w:left w:val="single" w:sz="8" w:space="0" w:color="000000"/>
              <w:bottom w:val="single" w:sz="8" w:space="0" w:color="000000"/>
              <w:right w:val="single" w:sz="8" w:space="0" w:color="000000"/>
            </w:tcBorders>
          </w:tcPr>
          <w:p w14:paraId="63DAB695" w14:textId="77777777" w:rsidR="00773508" w:rsidRPr="0039777B" w:rsidRDefault="00773508" w:rsidP="005B0381">
            <w:pPr>
              <w:spacing w:after="0" w:line="240" w:lineRule="auto"/>
              <w:ind w:left="0" w:right="0" w:firstLine="0"/>
              <w:jc w:val="left"/>
              <w:rPr>
                <w:szCs w:val="24"/>
              </w:rPr>
            </w:pPr>
          </w:p>
        </w:tc>
      </w:tr>
      <w:tr w:rsidR="00773508" w:rsidRPr="0039777B" w14:paraId="0CF32EC6" w14:textId="77777777" w:rsidTr="00824BB5">
        <w:trPr>
          <w:trHeight w:val="500"/>
        </w:trPr>
        <w:tc>
          <w:tcPr>
            <w:tcW w:w="2298" w:type="dxa"/>
            <w:vMerge w:val="restart"/>
            <w:tcBorders>
              <w:top w:val="single" w:sz="8" w:space="0" w:color="000000"/>
              <w:left w:val="single" w:sz="8" w:space="0" w:color="000000"/>
              <w:bottom w:val="single" w:sz="8" w:space="0" w:color="000000"/>
              <w:right w:val="single" w:sz="8" w:space="0" w:color="000000"/>
            </w:tcBorders>
          </w:tcPr>
          <w:p w14:paraId="5B7B9B35" w14:textId="77777777" w:rsidR="00773508" w:rsidRPr="0039777B" w:rsidRDefault="00845D3F" w:rsidP="005B0381">
            <w:pPr>
              <w:spacing w:after="0" w:line="240" w:lineRule="auto"/>
              <w:ind w:left="0" w:right="0" w:firstLine="90"/>
              <w:jc w:val="left"/>
              <w:rPr>
                <w:szCs w:val="24"/>
              </w:rPr>
            </w:pPr>
            <w:r w:rsidRPr="0039777B">
              <w:rPr>
                <w:szCs w:val="24"/>
              </w:rPr>
              <w:t>6. Programai vykdyti naudojama mokomoji medžiaga ir techninės priemonės</w:t>
            </w:r>
          </w:p>
        </w:tc>
        <w:tc>
          <w:tcPr>
            <w:tcW w:w="4445" w:type="dxa"/>
            <w:tcBorders>
              <w:top w:val="single" w:sz="8" w:space="0" w:color="000000"/>
              <w:left w:val="single" w:sz="8" w:space="0" w:color="000000"/>
              <w:bottom w:val="single" w:sz="8" w:space="0" w:color="000000"/>
              <w:right w:val="single" w:sz="8" w:space="0" w:color="000000"/>
            </w:tcBorders>
          </w:tcPr>
          <w:p w14:paraId="2FFE37EA" w14:textId="77777777" w:rsidR="00773508" w:rsidRPr="0039777B" w:rsidRDefault="00845D3F" w:rsidP="00824BB5">
            <w:pPr>
              <w:spacing w:after="0" w:line="240" w:lineRule="auto"/>
              <w:ind w:left="15" w:right="0" w:firstLine="7"/>
              <w:jc w:val="left"/>
              <w:rPr>
                <w:szCs w:val="24"/>
              </w:rPr>
            </w:pPr>
            <w:r w:rsidRPr="0039777B">
              <w:rPr>
                <w:szCs w:val="24"/>
              </w:rPr>
              <w:t>Mokomosios medžiagos ir techninių priemonių tikslingumas, pakankamumas</w:t>
            </w:r>
          </w:p>
        </w:tc>
        <w:tc>
          <w:tcPr>
            <w:tcW w:w="1453" w:type="dxa"/>
            <w:vMerge w:val="restart"/>
            <w:tcBorders>
              <w:top w:val="single" w:sz="8" w:space="0" w:color="000000"/>
              <w:left w:val="single" w:sz="8" w:space="0" w:color="000000"/>
              <w:bottom w:val="single" w:sz="8" w:space="0" w:color="000000"/>
              <w:right w:val="single" w:sz="8" w:space="0" w:color="000000"/>
            </w:tcBorders>
            <w:vAlign w:val="center"/>
          </w:tcPr>
          <w:p w14:paraId="46B3E8EB" w14:textId="77777777" w:rsidR="00773508" w:rsidRPr="0039777B" w:rsidRDefault="00845D3F" w:rsidP="005B0381">
            <w:pPr>
              <w:spacing w:after="0" w:line="240" w:lineRule="auto"/>
              <w:ind w:left="95" w:right="0" w:firstLine="0"/>
              <w:jc w:val="center"/>
              <w:rPr>
                <w:szCs w:val="24"/>
              </w:rPr>
            </w:pPr>
            <w:r w:rsidRPr="0039777B">
              <w:rPr>
                <w:szCs w:val="24"/>
              </w:rPr>
              <w:t>2</w:t>
            </w:r>
          </w:p>
        </w:tc>
        <w:tc>
          <w:tcPr>
            <w:tcW w:w="1514" w:type="dxa"/>
            <w:vMerge w:val="restart"/>
            <w:tcBorders>
              <w:top w:val="single" w:sz="8" w:space="0" w:color="000000"/>
              <w:left w:val="single" w:sz="8" w:space="0" w:color="000000"/>
              <w:bottom w:val="single" w:sz="8" w:space="0" w:color="000000"/>
              <w:right w:val="single" w:sz="8" w:space="0" w:color="000000"/>
            </w:tcBorders>
          </w:tcPr>
          <w:p w14:paraId="7EFB6233" w14:textId="77777777" w:rsidR="00773508" w:rsidRPr="0039777B" w:rsidRDefault="00773508" w:rsidP="005B0381">
            <w:pPr>
              <w:spacing w:after="0" w:line="240" w:lineRule="auto"/>
              <w:ind w:left="0" w:right="0" w:firstLine="0"/>
              <w:jc w:val="left"/>
              <w:rPr>
                <w:szCs w:val="24"/>
              </w:rPr>
            </w:pPr>
          </w:p>
        </w:tc>
      </w:tr>
      <w:tr w:rsidR="00773508" w:rsidRPr="0039777B" w14:paraId="6AE45FCA" w14:textId="77777777" w:rsidTr="00824BB5">
        <w:trPr>
          <w:trHeight w:val="340"/>
        </w:trPr>
        <w:tc>
          <w:tcPr>
            <w:tcW w:w="2298" w:type="dxa"/>
            <w:vMerge/>
            <w:tcBorders>
              <w:top w:val="nil"/>
              <w:left w:val="single" w:sz="8" w:space="0" w:color="000000"/>
              <w:bottom w:val="single" w:sz="8" w:space="0" w:color="000000"/>
              <w:right w:val="single" w:sz="8" w:space="0" w:color="000000"/>
            </w:tcBorders>
          </w:tcPr>
          <w:p w14:paraId="6856194D" w14:textId="77777777" w:rsidR="00773508" w:rsidRPr="0039777B" w:rsidRDefault="00773508" w:rsidP="005B0381">
            <w:pPr>
              <w:spacing w:after="0" w:line="240" w:lineRule="auto"/>
              <w:ind w:left="0" w:right="0" w:firstLine="0"/>
              <w:jc w:val="left"/>
              <w:rPr>
                <w:szCs w:val="24"/>
              </w:rPr>
            </w:pPr>
          </w:p>
        </w:tc>
        <w:tc>
          <w:tcPr>
            <w:tcW w:w="4445" w:type="dxa"/>
            <w:tcBorders>
              <w:top w:val="single" w:sz="8" w:space="0" w:color="000000"/>
              <w:left w:val="single" w:sz="8" w:space="0" w:color="000000"/>
              <w:bottom w:val="single" w:sz="8" w:space="0" w:color="000000"/>
              <w:right w:val="single" w:sz="8" w:space="0" w:color="000000"/>
            </w:tcBorders>
          </w:tcPr>
          <w:p w14:paraId="4A1581BA" w14:textId="77777777" w:rsidR="00773508" w:rsidRPr="00824BB5" w:rsidRDefault="00845D3F" w:rsidP="005B0381">
            <w:pPr>
              <w:spacing w:after="0" w:line="240" w:lineRule="auto"/>
              <w:ind w:left="105" w:right="0" w:firstLine="0"/>
              <w:jc w:val="left"/>
              <w:rPr>
                <w:i/>
                <w:iCs/>
                <w:szCs w:val="24"/>
              </w:rPr>
            </w:pPr>
            <w:r w:rsidRPr="00824BB5">
              <w:rPr>
                <w:i/>
                <w:iCs/>
                <w:szCs w:val="24"/>
              </w:rPr>
              <w:t>Pastabos:</w:t>
            </w:r>
          </w:p>
        </w:tc>
        <w:tc>
          <w:tcPr>
            <w:tcW w:w="0" w:type="auto"/>
            <w:vMerge/>
            <w:tcBorders>
              <w:top w:val="nil"/>
              <w:left w:val="single" w:sz="8" w:space="0" w:color="000000"/>
              <w:bottom w:val="single" w:sz="8" w:space="0" w:color="000000"/>
              <w:right w:val="single" w:sz="8" w:space="0" w:color="000000"/>
            </w:tcBorders>
          </w:tcPr>
          <w:p w14:paraId="361EA5D8" w14:textId="77777777" w:rsidR="00773508" w:rsidRPr="0039777B" w:rsidRDefault="00773508" w:rsidP="005B0381">
            <w:pPr>
              <w:spacing w:after="0" w:line="240" w:lineRule="auto"/>
              <w:ind w:left="0" w:right="0" w:firstLine="0"/>
              <w:jc w:val="left"/>
              <w:rPr>
                <w:szCs w:val="24"/>
              </w:rPr>
            </w:pPr>
          </w:p>
        </w:tc>
        <w:tc>
          <w:tcPr>
            <w:tcW w:w="0" w:type="auto"/>
            <w:vMerge/>
            <w:tcBorders>
              <w:top w:val="nil"/>
              <w:left w:val="single" w:sz="8" w:space="0" w:color="000000"/>
              <w:bottom w:val="single" w:sz="8" w:space="0" w:color="000000"/>
              <w:right w:val="single" w:sz="8" w:space="0" w:color="000000"/>
            </w:tcBorders>
          </w:tcPr>
          <w:p w14:paraId="50CD312D" w14:textId="77777777" w:rsidR="00773508" w:rsidRPr="0039777B" w:rsidRDefault="00773508" w:rsidP="005B0381">
            <w:pPr>
              <w:spacing w:after="0" w:line="240" w:lineRule="auto"/>
              <w:ind w:left="0" w:right="0" w:firstLine="0"/>
              <w:jc w:val="left"/>
              <w:rPr>
                <w:szCs w:val="24"/>
              </w:rPr>
            </w:pPr>
          </w:p>
        </w:tc>
      </w:tr>
      <w:tr w:rsidR="00773508" w:rsidRPr="0039777B" w14:paraId="2D92B196" w14:textId="77777777" w:rsidTr="00824BB5">
        <w:trPr>
          <w:trHeight w:val="740"/>
        </w:trPr>
        <w:tc>
          <w:tcPr>
            <w:tcW w:w="2298" w:type="dxa"/>
            <w:vMerge w:val="restart"/>
            <w:tcBorders>
              <w:top w:val="single" w:sz="8" w:space="0" w:color="000000"/>
              <w:left w:val="single" w:sz="8" w:space="0" w:color="000000"/>
              <w:bottom w:val="single" w:sz="8" w:space="0" w:color="000000"/>
              <w:right w:val="single" w:sz="8" w:space="0" w:color="000000"/>
            </w:tcBorders>
          </w:tcPr>
          <w:p w14:paraId="563BBD6B" w14:textId="77777777" w:rsidR="00773508" w:rsidRPr="0039777B" w:rsidRDefault="00845D3F" w:rsidP="005B0381">
            <w:pPr>
              <w:spacing w:after="0" w:line="240" w:lineRule="auto"/>
              <w:ind w:left="0" w:right="0" w:firstLine="90"/>
              <w:jc w:val="left"/>
              <w:rPr>
                <w:szCs w:val="24"/>
              </w:rPr>
            </w:pPr>
            <w:r w:rsidRPr="0039777B">
              <w:rPr>
                <w:szCs w:val="24"/>
              </w:rPr>
              <w:t>7. Programos lektorių darbo patirtis ir kompetencijos</w:t>
            </w:r>
          </w:p>
        </w:tc>
        <w:tc>
          <w:tcPr>
            <w:tcW w:w="4445" w:type="dxa"/>
            <w:tcBorders>
              <w:top w:val="single" w:sz="8" w:space="0" w:color="000000"/>
              <w:left w:val="single" w:sz="8" w:space="0" w:color="000000"/>
              <w:bottom w:val="single" w:sz="8" w:space="0" w:color="000000"/>
              <w:right w:val="single" w:sz="8" w:space="0" w:color="000000"/>
            </w:tcBorders>
          </w:tcPr>
          <w:p w14:paraId="4CDEA795" w14:textId="77777777" w:rsidR="00773508" w:rsidRPr="0039777B" w:rsidRDefault="00845D3F" w:rsidP="00824BB5">
            <w:pPr>
              <w:spacing w:after="0" w:line="240" w:lineRule="auto"/>
              <w:ind w:left="15" w:right="0" w:firstLine="7"/>
              <w:jc w:val="left"/>
              <w:rPr>
                <w:szCs w:val="24"/>
              </w:rPr>
            </w:pPr>
            <w:r w:rsidRPr="0039777B">
              <w:rPr>
                <w:szCs w:val="24"/>
              </w:rPr>
              <w:t>Programos lektorių patirtis ir kompetencijos, jas patvirtinančių įrodymų pakankamumas</w:t>
            </w:r>
          </w:p>
        </w:tc>
        <w:tc>
          <w:tcPr>
            <w:tcW w:w="1453" w:type="dxa"/>
            <w:vMerge w:val="restart"/>
            <w:tcBorders>
              <w:top w:val="single" w:sz="8" w:space="0" w:color="000000"/>
              <w:left w:val="single" w:sz="8" w:space="0" w:color="000000"/>
              <w:bottom w:val="single" w:sz="8" w:space="0" w:color="000000"/>
              <w:right w:val="single" w:sz="8" w:space="0" w:color="000000"/>
            </w:tcBorders>
            <w:vAlign w:val="center"/>
          </w:tcPr>
          <w:p w14:paraId="14CFE6AF" w14:textId="77777777" w:rsidR="00773508" w:rsidRPr="0039777B" w:rsidRDefault="00845D3F" w:rsidP="005B0381">
            <w:pPr>
              <w:spacing w:after="0" w:line="240" w:lineRule="auto"/>
              <w:ind w:left="95" w:right="0" w:firstLine="0"/>
              <w:jc w:val="center"/>
              <w:rPr>
                <w:szCs w:val="24"/>
              </w:rPr>
            </w:pPr>
            <w:r w:rsidRPr="0039777B">
              <w:rPr>
                <w:szCs w:val="24"/>
              </w:rPr>
              <w:t>2</w:t>
            </w:r>
          </w:p>
        </w:tc>
        <w:tc>
          <w:tcPr>
            <w:tcW w:w="1514" w:type="dxa"/>
            <w:vMerge w:val="restart"/>
            <w:tcBorders>
              <w:top w:val="single" w:sz="8" w:space="0" w:color="000000"/>
              <w:left w:val="single" w:sz="8" w:space="0" w:color="000000"/>
              <w:bottom w:val="single" w:sz="8" w:space="0" w:color="000000"/>
              <w:right w:val="single" w:sz="8" w:space="0" w:color="000000"/>
            </w:tcBorders>
          </w:tcPr>
          <w:p w14:paraId="06D17C1A" w14:textId="77777777" w:rsidR="00773508" w:rsidRPr="0039777B" w:rsidRDefault="00773508" w:rsidP="005B0381">
            <w:pPr>
              <w:spacing w:after="0" w:line="240" w:lineRule="auto"/>
              <w:ind w:left="0" w:right="0" w:firstLine="0"/>
              <w:jc w:val="left"/>
              <w:rPr>
                <w:szCs w:val="24"/>
              </w:rPr>
            </w:pPr>
          </w:p>
        </w:tc>
      </w:tr>
      <w:tr w:rsidR="00773508" w:rsidRPr="0039777B" w14:paraId="6BB2F29B" w14:textId="77777777" w:rsidTr="00824BB5">
        <w:trPr>
          <w:trHeight w:val="240"/>
        </w:trPr>
        <w:tc>
          <w:tcPr>
            <w:tcW w:w="2298" w:type="dxa"/>
            <w:vMerge/>
            <w:tcBorders>
              <w:top w:val="nil"/>
              <w:left w:val="single" w:sz="8" w:space="0" w:color="000000"/>
              <w:bottom w:val="single" w:sz="8" w:space="0" w:color="000000"/>
              <w:right w:val="single" w:sz="8" w:space="0" w:color="000000"/>
            </w:tcBorders>
          </w:tcPr>
          <w:p w14:paraId="6FB38D8C" w14:textId="77777777" w:rsidR="00773508" w:rsidRPr="0039777B" w:rsidRDefault="00773508" w:rsidP="005B0381">
            <w:pPr>
              <w:spacing w:after="0" w:line="240" w:lineRule="auto"/>
              <w:ind w:left="0" w:right="0" w:firstLine="0"/>
              <w:jc w:val="left"/>
              <w:rPr>
                <w:szCs w:val="24"/>
              </w:rPr>
            </w:pPr>
          </w:p>
        </w:tc>
        <w:tc>
          <w:tcPr>
            <w:tcW w:w="4445" w:type="dxa"/>
            <w:tcBorders>
              <w:top w:val="single" w:sz="8" w:space="0" w:color="000000"/>
              <w:left w:val="single" w:sz="8" w:space="0" w:color="000000"/>
              <w:bottom w:val="single" w:sz="8" w:space="0" w:color="000000"/>
              <w:right w:val="single" w:sz="8" w:space="0" w:color="000000"/>
            </w:tcBorders>
          </w:tcPr>
          <w:p w14:paraId="564A2DB1" w14:textId="77777777" w:rsidR="00773508" w:rsidRPr="0039777B" w:rsidRDefault="00845D3F" w:rsidP="005B0381">
            <w:pPr>
              <w:spacing w:after="0" w:line="240" w:lineRule="auto"/>
              <w:ind w:left="105" w:right="0" w:firstLine="0"/>
              <w:jc w:val="left"/>
              <w:rPr>
                <w:szCs w:val="24"/>
              </w:rPr>
            </w:pPr>
            <w:r w:rsidRPr="0039777B">
              <w:rPr>
                <w:i/>
                <w:szCs w:val="24"/>
              </w:rPr>
              <w:t>Pastabos</w:t>
            </w:r>
            <w:r w:rsidRPr="0039777B">
              <w:rPr>
                <w:szCs w:val="24"/>
              </w:rPr>
              <w:t>:</w:t>
            </w:r>
          </w:p>
        </w:tc>
        <w:tc>
          <w:tcPr>
            <w:tcW w:w="0" w:type="auto"/>
            <w:vMerge/>
            <w:tcBorders>
              <w:top w:val="nil"/>
              <w:left w:val="single" w:sz="8" w:space="0" w:color="000000"/>
              <w:bottom w:val="single" w:sz="8" w:space="0" w:color="000000"/>
              <w:right w:val="single" w:sz="8" w:space="0" w:color="000000"/>
            </w:tcBorders>
          </w:tcPr>
          <w:p w14:paraId="76C7C6A0" w14:textId="77777777" w:rsidR="00773508" w:rsidRPr="0039777B" w:rsidRDefault="00773508" w:rsidP="005B0381">
            <w:pPr>
              <w:spacing w:after="0" w:line="240" w:lineRule="auto"/>
              <w:ind w:left="0" w:right="0" w:firstLine="0"/>
              <w:jc w:val="left"/>
              <w:rPr>
                <w:szCs w:val="24"/>
              </w:rPr>
            </w:pPr>
          </w:p>
        </w:tc>
        <w:tc>
          <w:tcPr>
            <w:tcW w:w="0" w:type="auto"/>
            <w:vMerge/>
            <w:tcBorders>
              <w:top w:val="nil"/>
              <w:left w:val="single" w:sz="8" w:space="0" w:color="000000"/>
              <w:bottom w:val="single" w:sz="8" w:space="0" w:color="000000"/>
              <w:right w:val="single" w:sz="8" w:space="0" w:color="000000"/>
            </w:tcBorders>
          </w:tcPr>
          <w:p w14:paraId="691BD478" w14:textId="77777777" w:rsidR="00773508" w:rsidRPr="0039777B" w:rsidRDefault="00773508" w:rsidP="005B0381">
            <w:pPr>
              <w:spacing w:after="0" w:line="240" w:lineRule="auto"/>
              <w:ind w:left="0" w:right="0" w:firstLine="0"/>
              <w:jc w:val="left"/>
              <w:rPr>
                <w:szCs w:val="24"/>
              </w:rPr>
            </w:pPr>
          </w:p>
        </w:tc>
      </w:tr>
      <w:tr w:rsidR="00773508" w:rsidRPr="0039777B" w14:paraId="041D56BA" w14:textId="77777777" w:rsidTr="00824BB5">
        <w:trPr>
          <w:trHeight w:val="740"/>
        </w:trPr>
        <w:tc>
          <w:tcPr>
            <w:tcW w:w="2298" w:type="dxa"/>
            <w:vMerge w:val="restart"/>
            <w:tcBorders>
              <w:top w:val="single" w:sz="8" w:space="0" w:color="000000"/>
              <w:left w:val="single" w:sz="8" w:space="0" w:color="000000"/>
              <w:bottom w:val="single" w:sz="8" w:space="0" w:color="000000"/>
              <w:right w:val="single" w:sz="8" w:space="0" w:color="000000"/>
            </w:tcBorders>
          </w:tcPr>
          <w:p w14:paraId="4B121D8B" w14:textId="77777777" w:rsidR="00773508" w:rsidRPr="0039777B" w:rsidRDefault="00845D3F" w:rsidP="005B0381">
            <w:pPr>
              <w:spacing w:after="0" w:line="240" w:lineRule="auto"/>
              <w:ind w:left="90" w:right="0" w:firstLine="0"/>
              <w:jc w:val="left"/>
              <w:rPr>
                <w:szCs w:val="24"/>
              </w:rPr>
            </w:pPr>
            <w:r w:rsidRPr="0039777B">
              <w:rPr>
                <w:szCs w:val="24"/>
              </w:rPr>
              <w:lastRenderedPageBreak/>
              <w:t>8. Dalyviai</w:t>
            </w:r>
          </w:p>
        </w:tc>
        <w:tc>
          <w:tcPr>
            <w:tcW w:w="4445" w:type="dxa"/>
            <w:tcBorders>
              <w:top w:val="single" w:sz="8" w:space="0" w:color="000000"/>
              <w:left w:val="single" w:sz="8" w:space="0" w:color="000000"/>
              <w:bottom w:val="single" w:sz="8" w:space="0" w:color="000000"/>
              <w:right w:val="single" w:sz="8" w:space="0" w:color="000000"/>
            </w:tcBorders>
          </w:tcPr>
          <w:p w14:paraId="11043371" w14:textId="77777777" w:rsidR="00773508" w:rsidRPr="0039777B" w:rsidRDefault="00845D3F" w:rsidP="00824BB5">
            <w:pPr>
              <w:spacing w:after="0" w:line="240" w:lineRule="auto"/>
              <w:ind w:left="22" w:right="0" w:firstLine="0"/>
              <w:jc w:val="left"/>
              <w:rPr>
                <w:szCs w:val="24"/>
              </w:rPr>
            </w:pPr>
            <w:r w:rsidRPr="0039777B">
              <w:rPr>
                <w:szCs w:val="24"/>
              </w:rPr>
              <w:t>8.1. Programos tikslingumas ir dalyvių poreikių atitiktis</w:t>
            </w:r>
          </w:p>
          <w:p w14:paraId="693636A3" w14:textId="77777777" w:rsidR="00773508" w:rsidRPr="0039777B" w:rsidRDefault="00845D3F" w:rsidP="00824BB5">
            <w:pPr>
              <w:spacing w:after="0" w:line="240" w:lineRule="auto"/>
              <w:ind w:left="22" w:right="0" w:firstLine="0"/>
              <w:jc w:val="left"/>
              <w:rPr>
                <w:szCs w:val="24"/>
              </w:rPr>
            </w:pPr>
            <w:r w:rsidRPr="0039777B">
              <w:rPr>
                <w:szCs w:val="24"/>
              </w:rPr>
              <w:t>8.2. Praktinės veiklos patirties ir kompetencijų, kurias turi turėti Programos dalyvis, pagrįstumas</w:t>
            </w:r>
          </w:p>
        </w:tc>
        <w:tc>
          <w:tcPr>
            <w:tcW w:w="1453" w:type="dxa"/>
            <w:vMerge w:val="restart"/>
            <w:tcBorders>
              <w:top w:val="single" w:sz="8" w:space="0" w:color="000000"/>
              <w:left w:val="single" w:sz="8" w:space="0" w:color="000000"/>
              <w:bottom w:val="single" w:sz="8" w:space="0" w:color="000000"/>
              <w:right w:val="single" w:sz="8" w:space="0" w:color="000000"/>
            </w:tcBorders>
            <w:vAlign w:val="center"/>
          </w:tcPr>
          <w:p w14:paraId="5FDAFB15" w14:textId="77777777" w:rsidR="00773508" w:rsidRPr="0039777B" w:rsidRDefault="00845D3F" w:rsidP="005B0381">
            <w:pPr>
              <w:spacing w:after="0" w:line="240" w:lineRule="auto"/>
              <w:ind w:left="5" w:right="0" w:firstLine="0"/>
              <w:jc w:val="center"/>
              <w:rPr>
                <w:szCs w:val="24"/>
              </w:rPr>
            </w:pPr>
            <w:r w:rsidRPr="0039777B">
              <w:rPr>
                <w:szCs w:val="24"/>
              </w:rPr>
              <w:t>4 (2+2)</w:t>
            </w:r>
          </w:p>
        </w:tc>
        <w:tc>
          <w:tcPr>
            <w:tcW w:w="1514" w:type="dxa"/>
            <w:vMerge w:val="restart"/>
            <w:tcBorders>
              <w:top w:val="single" w:sz="8" w:space="0" w:color="000000"/>
              <w:left w:val="single" w:sz="8" w:space="0" w:color="000000"/>
              <w:bottom w:val="single" w:sz="8" w:space="0" w:color="000000"/>
              <w:right w:val="single" w:sz="8" w:space="0" w:color="000000"/>
            </w:tcBorders>
          </w:tcPr>
          <w:p w14:paraId="6EDF35BC" w14:textId="77777777" w:rsidR="00773508" w:rsidRPr="0039777B" w:rsidRDefault="00773508" w:rsidP="005B0381">
            <w:pPr>
              <w:spacing w:after="0" w:line="240" w:lineRule="auto"/>
              <w:ind w:left="0" w:right="0" w:firstLine="0"/>
              <w:jc w:val="left"/>
              <w:rPr>
                <w:szCs w:val="24"/>
              </w:rPr>
            </w:pPr>
          </w:p>
        </w:tc>
      </w:tr>
      <w:tr w:rsidR="00773508" w:rsidRPr="0039777B" w14:paraId="1FC28C19" w14:textId="77777777" w:rsidTr="00824BB5">
        <w:trPr>
          <w:trHeight w:val="260"/>
        </w:trPr>
        <w:tc>
          <w:tcPr>
            <w:tcW w:w="2298" w:type="dxa"/>
            <w:vMerge/>
            <w:tcBorders>
              <w:top w:val="nil"/>
              <w:left w:val="single" w:sz="8" w:space="0" w:color="000000"/>
              <w:bottom w:val="single" w:sz="8" w:space="0" w:color="000000"/>
              <w:right w:val="single" w:sz="8" w:space="0" w:color="000000"/>
            </w:tcBorders>
          </w:tcPr>
          <w:p w14:paraId="7494C08F" w14:textId="77777777" w:rsidR="00773508" w:rsidRPr="0039777B" w:rsidRDefault="00773508" w:rsidP="005B0381">
            <w:pPr>
              <w:spacing w:after="0" w:line="240" w:lineRule="auto"/>
              <w:ind w:left="0" w:right="0" w:firstLine="0"/>
              <w:jc w:val="left"/>
              <w:rPr>
                <w:szCs w:val="24"/>
              </w:rPr>
            </w:pPr>
          </w:p>
        </w:tc>
        <w:tc>
          <w:tcPr>
            <w:tcW w:w="4445" w:type="dxa"/>
            <w:tcBorders>
              <w:top w:val="single" w:sz="8" w:space="0" w:color="000000"/>
              <w:left w:val="single" w:sz="8" w:space="0" w:color="000000"/>
              <w:bottom w:val="single" w:sz="8" w:space="0" w:color="000000"/>
              <w:right w:val="single" w:sz="8" w:space="0" w:color="000000"/>
            </w:tcBorders>
          </w:tcPr>
          <w:p w14:paraId="09AC277D" w14:textId="77777777" w:rsidR="00773508" w:rsidRPr="0039777B" w:rsidRDefault="00845D3F" w:rsidP="005B0381">
            <w:pPr>
              <w:spacing w:after="0" w:line="240" w:lineRule="auto"/>
              <w:ind w:left="105" w:right="0" w:firstLine="0"/>
              <w:jc w:val="left"/>
              <w:rPr>
                <w:szCs w:val="24"/>
              </w:rPr>
            </w:pPr>
            <w:r w:rsidRPr="0039777B">
              <w:rPr>
                <w:i/>
                <w:szCs w:val="24"/>
              </w:rPr>
              <w:t>Pastabos</w:t>
            </w:r>
            <w:r w:rsidRPr="0039777B">
              <w:rPr>
                <w:szCs w:val="24"/>
              </w:rPr>
              <w:t>:</w:t>
            </w:r>
          </w:p>
        </w:tc>
        <w:tc>
          <w:tcPr>
            <w:tcW w:w="0" w:type="auto"/>
            <w:vMerge/>
            <w:tcBorders>
              <w:top w:val="nil"/>
              <w:left w:val="single" w:sz="8" w:space="0" w:color="000000"/>
              <w:bottom w:val="single" w:sz="8" w:space="0" w:color="000000"/>
              <w:right w:val="single" w:sz="8" w:space="0" w:color="000000"/>
            </w:tcBorders>
          </w:tcPr>
          <w:p w14:paraId="2C738B80" w14:textId="77777777" w:rsidR="00773508" w:rsidRPr="0039777B" w:rsidRDefault="00773508" w:rsidP="005B0381">
            <w:pPr>
              <w:spacing w:after="0" w:line="240" w:lineRule="auto"/>
              <w:ind w:left="0" w:right="0" w:firstLine="0"/>
              <w:jc w:val="left"/>
              <w:rPr>
                <w:szCs w:val="24"/>
              </w:rPr>
            </w:pPr>
          </w:p>
        </w:tc>
        <w:tc>
          <w:tcPr>
            <w:tcW w:w="0" w:type="auto"/>
            <w:vMerge/>
            <w:tcBorders>
              <w:top w:val="nil"/>
              <w:left w:val="single" w:sz="8" w:space="0" w:color="000000"/>
              <w:bottom w:val="single" w:sz="8" w:space="0" w:color="000000"/>
              <w:right w:val="single" w:sz="8" w:space="0" w:color="000000"/>
            </w:tcBorders>
          </w:tcPr>
          <w:p w14:paraId="67BB83F7" w14:textId="77777777" w:rsidR="00773508" w:rsidRPr="0039777B" w:rsidRDefault="00773508" w:rsidP="005B0381">
            <w:pPr>
              <w:spacing w:after="0" w:line="240" w:lineRule="auto"/>
              <w:ind w:left="0" w:right="0" w:firstLine="0"/>
              <w:jc w:val="left"/>
              <w:rPr>
                <w:szCs w:val="24"/>
              </w:rPr>
            </w:pPr>
          </w:p>
        </w:tc>
      </w:tr>
      <w:tr w:rsidR="00773508" w:rsidRPr="0039777B" w14:paraId="778461E8" w14:textId="77777777" w:rsidTr="00824BB5">
        <w:trPr>
          <w:trHeight w:val="260"/>
        </w:trPr>
        <w:tc>
          <w:tcPr>
            <w:tcW w:w="6743" w:type="dxa"/>
            <w:gridSpan w:val="2"/>
            <w:tcBorders>
              <w:top w:val="single" w:sz="8" w:space="0" w:color="000000"/>
              <w:left w:val="single" w:sz="8" w:space="0" w:color="000000"/>
              <w:bottom w:val="single" w:sz="8" w:space="0" w:color="000000"/>
              <w:right w:val="single" w:sz="8" w:space="0" w:color="000000"/>
            </w:tcBorders>
          </w:tcPr>
          <w:p w14:paraId="05856E1B" w14:textId="77777777" w:rsidR="00773508" w:rsidRPr="0039777B" w:rsidRDefault="00845D3F" w:rsidP="005B0381">
            <w:pPr>
              <w:spacing w:after="0" w:line="240" w:lineRule="auto"/>
              <w:ind w:left="0" w:right="0" w:firstLine="0"/>
              <w:jc w:val="right"/>
              <w:rPr>
                <w:szCs w:val="24"/>
              </w:rPr>
            </w:pPr>
            <w:r w:rsidRPr="0039777B">
              <w:rPr>
                <w:szCs w:val="24"/>
              </w:rPr>
              <w:t>Bendra galima balų suma</w:t>
            </w:r>
          </w:p>
        </w:tc>
        <w:tc>
          <w:tcPr>
            <w:tcW w:w="1453" w:type="dxa"/>
            <w:tcBorders>
              <w:top w:val="single" w:sz="8" w:space="0" w:color="000000"/>
              <w:left w:val="single" w:sz="8" w:space="0" w:color="000000"/>
              <w:bottom w:val="single" w:sz="8" w:space="0" w:color="000000"/>
              <w:right w:val="single" w:sz="8" w:space="0" w:color="000000"/>
            </w:tcBorders>
          </w:tcPr>
          <w:p w14:paraId="6ADDBF2C" w14:textId="77777777" w:rsidR="00773508" w:rsidRPr="0039777B" w:rsidRDefault="00845D3F" w:rsidP="005B0381">
            <w:pPr>
              <w:spacing w:after="0" w:line="240" w:lineRule="auto"/>
              <w:ind w:left="95" w:right="0" w:firstLine="0"/>
              <w:jc w:val="center"/>
              <w:rPr>
                <w:szCs w:val="24"/>
              </w:rPr>
            </w:pPr>
            <w:r w:rsidRPr="0039777B">
              <w:rPr>
                <w:szCs w:val="24"/>
              </w:rPr>
              <w:t>16</w:t>
            </w:r>
          </w:p>
        </w:tc>
        <w:tc>
          <w:tcPr>
            <w:tcW w:w="1514" w:type="dxa"/>
            <w:tcBorders>
              <w:top w:val="single" w:sz="8" w:space="0" w:color="000000"/>
              <w:left w:val="single" w:sz="8" w:space="0" w:color="000000"/>
              <w:bottom w:val="single" w:sz="8" w:space="0" w:color="000000"/>
              <w:right w:val="single" w:sz="8" w:space="0" w:color="000000"/>
            </w:tcBorders>
          </w:tcPr>
          <w:p w14:paraId="57FBF21F" w14:textId="77777777" w:rsidR="00773508" w:rsidRPr="0039777B" w:rsidRDefault="00773508" w:rsidP="005B0381">
            <w:pPr>
              <w:spacing w:after="0" w:line="240" w:lineRule="auto"/>
              <w:ind w:left="0" w:right="0" w:firstLine="0"/>
              <w:jc w:val="left"/>
              <w:rPr>
                <w:szCs w:val="24"/>
              </w:rPr>
            </w:pPr>
          </w:p>
        </w:tc>
      </w:tr>
    </w:tbl>
    <w:p w14:paraId="09082AA7" w14:textId="1958EF09" w:rsidR="00824BB5" w:rsidRDefault="00845D3F" w:rsidP="005B0381">
      <w:pPr>
        <w:spacing w:after="0" w:line="240" w:lineRule="auto"/>
        <w:ind w:left="0" w:right="225" w:firstLine="0"/>
        <w:jc w:val="left"/>
        <w:rPr>
          <w:szCs w:val="24"/>
        </w:rPr>
      </w:pPr>
      <w:r w:rsidRPr="0039777B">
        <w:rPr>
          <w:szCs w:val="24"/>
        </w:rPr>
        <w:t>Išvada (</w:t>
      </w:r>
      <w:r w:rsidRPr="0039777B">
        <w:rPr>
          <w:i/>
          <w:szCs w:val="24"/>
        </w:rPr>
        <w:t>siūloma akredituoti/akredituoti po nereikšmingų pataisymų/neakredituoti</w:t>
      </w:r>
      <w:r w:rsidRPr="0039777B">
        <w:rPr>
          <w:szCs w:val="24"/>
        </w:rPr>
        <w:t>)</w:t>
      </w:r>
    </w:p>
    <w:p w14:paraId="03D6DFC0" w14:textId="77777777" w:rsidR="00824BB5" w:rsidRDefault="00824BB5" w:rsidP="005B0381">
      <w:pPr>
        <w:spacing w:after="0" w:line="240" w:lineRule="auto"/>
        <w:ind w:left="0" w:right="225" w:firstLine="0"/>
        <w:jc w:val="left"/>
        <w:rPr>
          <w:szCs w:val="24"/>
        </w:rPr>
      </w:pPr>
    </w:p>
    <w:p w14:paraId="2CACE889" w14:textId="4865EB7E" w:rsidR="00773508" w:rsidRPr="0039777B" w:rsidRDefault="00845D3F" w:rsidP="005B0381">
      <w:pPr>
        <w:spacing w:after="0" w:line="240" w:lineRule="auto"/>
        <w:ind w:left="0" w:right="225" w:firstLine="0"/>
        <w:jc w:val="left"/>
        <w:rPr>
          <w:szCs w:val="24"/>
        </w:rPr>
      </w:pPr>
      <w:r w:rsidRPr="0039777B">
        <w:rPr>
          <w:szCs w:val="24"/>
        </w:rPr>
        <w:tab/>
      </w:r>
      <w:r w:rsidRPr="0039777B">
        <w:rPr>
          <w:rFonts w:eastAsia="Calibri"/>
          <w:noProof/>
          <w:szCs w:val="24"/>
        </w:rPr>
        <mc:AlternateContent>
          <mc:Choice Requires="wpg">
            <w:drawing>
              <wp:inline distT="0" distB="0" distL="0" distR="0" wp14:anchorId="7B373058" wp14:editId="0F46AAAA">
                <wp:extent cx="2781300" cy="12700"/>
                <wp:effectExtent l="0" t="0" r="0" b="0"/>
                <wp:docPr id="23123" name="Group 23123"/>
                <wp:cNvGraphicFramePr/>
                <a:graphic xmlns:a="http://schemas.openxmlformats.org/drawingml/2006/main">
                  <a:graphicData uri="http://schemas.microsoft.com/office/word/2010/wordprocessingGroup">
                    <wpg:wgp>
                      <wpg:cNvGrpSpPr/>
                      <wpg:grpSpPr>
                        <a:xfrm>
                          <a:off x="0" y="0"/>
                          <a:ext cx="2781300" cy="12700"/>
                          <a:chOff x="0" y="0"/>
                          <a:chExt cx="2781300" cy="12700"/>
                        </a:xfrm>
                      </wpg:grpSpPr>
                      <wps:wsp>
                        <wps:cNvPr id="3215" name="Shape 3215"/>
                        <wps:cNvSpPr/>
                        <wps:spPr>
                          <a:xfrm>
                            <a:off x="0" y="0"/>
                            <a:ext cx="2781300" cy="0"/>
                          </a:xfrm>
                          <a:custGeom>
                            <a:avLst/>
                            <a:gdLst/>
                            <a:ahLst/>
                            <a:cxnLst/>
                            <a:rect l="0" t="0" r="0" b="0"/>
                            <a:pathLst>
                              <a:path w="2781300">
                                <a:moveTo>
                                  <a:pt x="0" y="0"/>
                                </a:moveTo>
                                <a:lnTo>
                                  <a:pt x="2781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E2ABE0" id="Group 23123" o:spid="_x0000_s1026" style="width:219pt;height:1pt;mso-position-horizontal-relative:char;mso-position-vertical-relative:line" coordsize="2781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">
                <v:shape id="Shape 3215" o:spid="_x0000_s1027" style="position:absolute;width:27813;height:0;visibility:visible;mso-wrap-style:square;v-text-anchor:top" coordsize="278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ihMYA&#10;AADdAAAADwAAAGRycy9kb3ducmV2LnhtbESPQWvCQBSE70L/w/IKvZmNirakrlIESaEgGAult0f2&#10;NQnNvk1315j6611B8DjMzDfMcj2YVvTkfGNZwSRJQRCXVjdcKfg8bMcvIHxA1thaJgX/5GG9ehgt&#10;MdP2xHvqi1CJCGGfoYI6hC6T0pc1GfSJ7Yij92OdwRClq6R2eIpw08ppmi6kwYbjQo0dbWoqf4uj&#10;UeDw7+P7Ky/6vix2532eu52pnpV6ehzeXkEEGsI9fGu/awWz6WQO1zfxCc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yihMYAAADdAAAADwAAAAAAAAAAAAAAAACYAgAAZHJz&#10;L2Rvd25yZXYueG1sUEsFBgAAAAAEAAQA9QAAAIsDAAAAAA==&#10;" path="m,l2781300,e" filled="f" strokeweight="1pt">
                  <v:stroke miterlimit="83231f" joinstyle="miter"/>
                  <v:path arrowok="t" textboxrect="0,0,2781300,0"/>
                </v:shape>
                <w10:anchorlock/>
              </v:group>
            </w:pict>
          </mc:Fallback>
        </mc:AlternateContent>
      </w:r>
    </w:p>
    <w:p w14:paraId="73E587B7" w14:textId="77777777" w:rsidR="004B2D33" w:rsidRDefault="004B2D33" w:rsidP="005B0381">
      <w:pPr>
        <w:tabs>
          <w:tab w:val="center" w:pos="6041"/>
        </w:tabs>
        <w:spacing w:after="0" w:line="240" w:lineRule="auto"/>
        <w:ind w:left="0" w:right="0" w:firstLine="0"/>
        <w:jc w:val="left"/>
        <w:rPr>
          <w:szCs w:val="24"/>
        </w:rPr>
      </w:pPr>
    </w:p>
    <w:p w14:paraId="00618EF0" w14:textId="4794749C" w:rsidR="00773508" w:rsidRPr="0039777B" w:rsidRDefault="00845D3F" w:rsidP="005B0381">
      <w:pPr>
        <w:tabs>
          <w:tab w:val="center" w:pos="6041"/>
        </w:tabs>
        <w:spacing w:after="0" w:line="240" w:lineRule="auto"/>
        <w:ind w:left="0" w:right="0" w:firstLine="0"/>
        <w:jc w:val="left"/>
        <w:rPr>
          <w:szCs w:val="24"/>
        </w:rPr>
      </w:pPr>
      <w:r w:rsidRPr="0039777B">
        <w:rPr>
          <w:szCs w:val="24"/>
        </w:rPr>
        <w:t>Rekomenduojamas programos galiojimo terminas (</w:t>
      </w:r>
      <w:r w:rsidRPr="0039777B">
        <w:rPr>
          <w:i/>
          <w:szCs w:val="24"/>
        </w:rPr>
        <w:t>pabraukti</w:t>
      </w:r>
      <w:r w:rsidRPr="0039777B">
        <w:rPr>
          <w:szCs w:val="24"/>
        </w:rPr>
        <w:t>):</w:t>
      </w:r>
      <w:r w:rsidRPr="0039777B">
        <w:rPr>
          <w:szCs w:val="24"/>
        </w:rPr>
        <w:tab/>
      </w:r>
      <w:r w:rsidR="004B2D33">
        <w:rPr>
          <w:szCs w:val="24"/>
        </w:rPr>
        <w:t xml:space="preserve"> </w:t>
      </w:r>
      <w:r w:rsidRPr="0039777B">
        <w:rPr>
          <w:szCs w:val="24"/>
        </w:rPr>
        <w:t>1 m.   2 m.   3 m.</w:t>
      </w:r>
    </w:p>
    <w:p w14:paraId="5936AE18" w14:textId="79EB8118" w:rsidR="004B2D33" w:rsidRDefault="004B2D33" w:rsidP="005B0381">
      <w:pPr>
        <w:spacing w:after="0" w:line="240" w:lineRule="auto"/>
        <w:ind w:left="0" w:right="0" w:hanging="10"/>
        <w:jc w:val="left"/>
        <w:rPr>
          <w:szCs w:val="24"/>
        </w:rPr>
      </w:pPr>
    </w:p>
    <w:p w14:paraId="5AC460CA" w14:textId="77777777" w:rsidR="00642523" w:rsidRDefault="00642523" w:rsidP="005B0381">
      <w:pPr>
        <w:spacing w:after="0" w:line="240" w:lineRule="auto"/>
        <w:ind w:left="0" w:right="0" w:hanging="10"/>
        <w:jc w:val="left"/>
        <w:rPr>
          <w:szCs w:val="24"/>
        </w:rPr>
      </w:pPr>
    </w:p>
    <w:p w14:paraId="39B54562" w14:textId="7436778C" w:rsidR="00773508" w:rsidRDefault="00845D3F" w:rsidP="005B0381">
      <w:pPr>
        <w:spacing w:after="0" w:line="240" w:lineRule="auto"/>
        <w:ind w:left="0" w:right="0" w:hanging="10"/>
        <w:jc w:val="left"/>
        <w:rPr>
          <w:b/>
          <w:szCs w:val="24"/>
        </w:rPr>
      </w:pPr>
      <w:r w:rsidRPr="0039777B">
        <w:rPr>
          <w:szCs w:val="24"/>
        </w:rPr>
        <w:t>Programos vertintojas</w:t>
      </w:r>
      <w:r w:rsidRPr="0039777B">
        <w:rPr>
          <w:b/>
          <w:szCs w:val="24"/>
        </w:rPr>
        <w:t>:</w:t>
      </w:r>
      <w:r w:rsidR="00824BB5">
        <w:rPr>
          <w:b/>
          <w:szCs w:val="24"/>
        </w:rPr>
        <w:tab/>
      </w:r>
      <w:r w:rsidR="00824BB5">
        <w:rPr>
          <w:b/>
          <w:szCs w:val="24"/>
        </w:rPr>
        <w:tab/>
        <w:t>_______________________________________________</w:t>
      </w:r>
    </w:p>
    <w:p w14:paraId="273B3CD7" w14:textId="30960772" w:rsidR="00824BB5" w:rsidRPr="00824BB5" w:rsidRDefault="00824BB5" w:rsidP="005B0381">
      <w:pPr>
        <w:spacing w:after="0" w:line="240" w:lineRule="auto"/>
        <w:ind w:left="0" w:right="0" w:hanging="10"/>
        <w:jc w:val="left"/>
        <w:rPr>
          <w:b/>
          <w:sz w:val="22"/>
        </w:rPr>
      </w:pPr>
      <w:r w:rsidRPr="00824BB5">
        <w:rPr>
          <w:b/>
          <w:sz w:val="22"/>
        </w:rPr>
        <w:tab/>
      </w:r>
      <w:r w:rsidRPr="00824BB5">
        <w:rPr>
          <w:b/>
          <w:sz w:val="22"/>
        </w:rPr>
        <w:tab/>
      </w:r>
      <w:r w:rsidRPr="00824BB5">
        <w:rPr>
          <w:b/>
          <w:sz w:val="22"/>
        </w:rPr>
        <w:tab/>
      </w:r>
      <w:r w:rsidRPr="00824BB5">
        <w:rPr>
          <w:b/>
          <w:sz w:val="22"/>
        </w:rPr>
        <w:tab/>
      </w:r>
      <w:r w:rsidRPr="00824BB5">
        <w:rPr>
          <w:b/>
          <w:sz w:val="22"/>
        </w:rPr>
        <w:tab/>
      </w:r>
      <w:r w:rsidRPr="00824BB5">
        <w:rPr>
          <w:sz w:val="22"/>
        </w:rPr>
        <w:t>(vardas, pavardė, parašas)</w:t>
      </w:r>
    </w:p>
    <w:p w14:paraId="7626D2A1" w14:textId="4A6B5CD4" w:rsidR="00824BB5" w:rsidRDefault="00824BB5" w:rsidP="005B0381">
      <w:pPr>
        <w:spacing w:after="0" w:line="240" w:lineRule="auto"/>
        <w:ind w:left="0" w:right="0" w:hanging="10"/>
        <w:jc w:val="left"/>
        <w:rPr>
          <w:b/>
          <w:szCs w:val="24"/>
        </w:rPr>
      </w:pPr>
    </w:p>
    <w:p w14:paraId="13D5120D" w14:textId="77777777" w:rsidR="00824BB5" w:rsidRPr="0039777B" w:rsidRDefault="00824BB5" w:rsidP="005B0381">
      <w:pPr>
        <w:spacing w:after="0" w:line="240" w:lineRule="auto"/>
        <w:ind w:left="0" w:right="0" w:hanging="10"/>
        <w:jc w:val="left"/>
        <w:rPr>
          <w:szCs w:val="24"/>
        </w:rPr>
      </w:pPr>
    </w:p>
    <w:p w14:paraId="757BAD36" w14:textId="77777777" w:rsidR="004B2D33" w:rsidRDefault="004B2D33" w:rsidP="005B0381">
      <w:pPr>
        <w:spacing w:after="0" w:line="240" w:lineRule="auto"/>
        <w:ind w:left="0" w:right="0" w:hanging="10"/>
        <w:jc w:val="left"/>
        <w:rPr>
          <w:szCs w:val="24"/>
        </w:rPr>
      </w:pPr>
    </w:p>
    <w:p w14:paraId="2749F2DE" w14:textId="1BD92C0D" w:rsidR="00773508" w:rsidRPr="0039777B" w:rsidRDefault="00845D3F" w:rsidP="005B0381">
      <w:pPr>
        <w:spacing w:after="0" w:line="240" w:lineRule="auto"/>
        <w:ind w:left="0" w:right="0" w:hanging="10"/>
        <w:jc w:val="left"/>
        <w:rPr>
          <w:szCs w:val="24"/>
        </w:rPr>
      </w:pPr>
      <w:r w:rsidRPr="0039777B">
        <w:rPr>
          <w:szCs w:val="24"/>
        </w:rPr>
        <w:t>20.... m.  ...... .............  mėn.  d. .....</w:t>
      </w:r>
    </w:p>
    <w:p w14:paraId="5AF6EABD" w14:textId="77777777" w:rsidR="00352CA6" w:rsidRPr="0039777B" w:rsidRDefault="00352CA6" w:rsidP="005B0381">
      <w:pPr>
        <w:spacing w:after="0" w:line="240" w:lineRule="auto"/>
        <w:ind w:left="10" w:right="540" w:hanging="10"/>
        <w:jc w:val="right"/>
        <w:rPr>
          <w:szCs w:val="24"/>
        </w:rPr>
      </w:pPr>
    </w:p>
    <w:p w14:paraId="4D98486D" w14:textId="77777777" w:rsidR="00352CA6" w:rsidRPr="0039777B" w:rsidRDefault="00352CA6" w:rsidP="005B0381">
      <w:pPr>
        <w:spacing w:after="0" w:line="240" w:lineRule="auto"/>
        <w:ind w:left="10" w:right="540" w:hanging="10"/>
        <w:jc w:val="right"/>
        <w:rPr>
          <w:szCs w:val="24"/>
        </w:rPr>
      </w:pPr>
    </w:p>
    <w:p w14:paraId="661F496C" w14:textId="77777777" w:rsidR="00352CA6" w:rsidRPr="0039777B" w:rsidRDefault="00352CA6" w:rsidP="005B0381">
      <w:pPr>
        <w:spacing w:after="0" w:line="240" w:lineRule="auto"/>
        <w:ind w:left="10" w:right="540" w:hanging="10"/>
        <w:jc w:val="right"/>
        <w:rPr>
          <w:szCs w:val="24"/>
        </w:rPr>
      </w:pPr>
    </w:p>
    <w:p w14:paraId="5950AD8B" w14:textId="77777777" w:rsidR="00352CA6" w:rsidRPr="0039777B" w:rsidRDefault="00352CA6" w:rsidP="005B0381">
      <w:pPr>
        <w:spacing w:after="0" w:line="240" w:lineRule="auto"/>
        <w:ind w:left="10" w:right="540" w:hanging="10"/>
        <w:jc w:val="right"/>
        <w:rPr>
          <w:szCs w:val="24"/>
        </w:rPr>
      </w:pPr>
    </w:p>
    <w:p w14:paraId="071E8A43" w14:textId="77777777" w:rsidR="00352CA6" w:rsidRPr="0039777B" w:rsidRDefault="00352CA6" w:rsidP="005B0381">
      <w:pPr>
        <w:spacing w:after="0" w:line="240" w:lineRule="auto"/>
        <w:ind w:left="10" w:right="540" w:hanging="10"/>
        <w:jc w:val="right"/>
        <w:rPr>
          <w:szCs w:val="24"/>
        </w:rPr>
      </w:pPr>
    </w:p>
    <w:p w14:paraId="39AADADF" w14:textId="77777777" w:rsidR="00352CA6" w:rsidRPr="0039777B" w:rsidRDefault="00352CA6" w:rsidP="005B0381">
      <w:pPr>
        <w:spacing w:after="0" w:line="240" w:lineRule="auto"/>
        <w:ind w:left="10" w:right="540" w:hanging="10"/>
        <w:jc w:val="right"/>
        <w:rPr>
          <w:szCs w:val="24"/>
        </w:rPr>
      </w:pPr>
    </w:p>
    <w:p w14:paraId="6A9B6F21" w14:textId="77777777" w:rsidR="00352CA6" w:rsidRPr="0039777B" w:rsidRDefault="00352CA6" w:rsidP="005B0381">
      <w:pPr>
        <w:spacing w:after="0" w:line="240" w:lineRule="auto"/>
        <w:ind w:left="10" w:right="540" w:hanging="10"/>
        <w:jc w:val="right"/>
        <w:rPr>
          <w:szCs w:val="24"/>
        </w:rPr>
      </w:pPr>
    </w:p>
    <w:p w14:paraId="68034830" w14:textId="77777777" w:rsidR="00352CA6" w:rsidRPr="0039777B" w:rsidRDefault="00352CA6" w:rsidP="005B0381">
      <w:pPr>
        <w:spacing w:after="0" w:line="240" w:lineRule="auto"/>
        <w:ind w:left="10" w:right="540" w:hanging="10"/>
        <w:jc w:val="right"/>
        <w:rPr>
          <w:szCs w:val="24"/>
        </w:rPr>
      </w:pPr>
    </w:p>
    <w:p w14:paraId="30225BEC" w14:textId="77777777" w:rsidR="004B2D33" w:rsidRDefault="004B2D33" w:rsidP="005B0381">
      <w:pPr>
        <w:spacing w:after="160" w:line="240" w:lineRule="auto"/>
        <w:ind w:left="0" w:right="0" w:firstLine="0"/>
        <w:jc w:val="left"/>
        <w:rPr>
          <w:szCs w:val="24"/>
        </w:rPr>
      </w:pPr>
      <w:r>
        <w:rPr>
          <w:szCs w:val="24"/>
        </w:rPr>
        <w:br w:type="page"/>
      </w:r>
    </w:p>
    <w:p w14:paraId="339D4DAC" w14:textId="77777777" w:rsidR="004B2D33" w:rsidRDefault="004B2D33" w:rsidP="005B0381">
      <w:pPr>
        <w:spacing w:after="0" w:line="240" w:lineRule="auto"/>
        <w:ind w:left="6237" w:right="13" w:firstLine="3"/>
        <w:jc w:val="left"/>
      </w:pPr>
      <w:r>
        <w:lastRenderedPageBreak/>
        <w:t>Akmenės rajono jaunimo ir suaugusiųjų švietimo centro kvalifikacijos tobulinimo renginių organizavimo ir vykdymo tvarkos aprašo</w:t>
      </w:r>
    </w:p>
    <w:p w14:paraId="34B97D4D" w14:textId="56B429BC" w:rsidR="004B2D33" w:rsidRDefault="00AB0B9C" w:rsidP="005B0381">
      <w:pPr>
        <w:spacing w:after="0" w:line="240" w:lineRule="auto"/>
        <w:ind w:left="6237" w:right="149" w:firstLine="3"/>
        <w:jc w:val="left"/>
      </w:pPr>
      <w:r>
        <w:t>3</w:t>
      </w:r>
      <w:r w:rsidR="004B2D33">
        <w:t xml:space="preserve"> priedas</w:t>
      </w:r>
    </w:p>
    <w:p w14:paraId="2D085478" w14:textId="77777777" w:rsidR="004B2D33" w:rsidRDefault="004B2D33" w:rsidP="005B0381">
      <w:pPr>
        <w:pStyle w:val="Antrat2"/>
        <w:spacing w:after="0" w:line="240" w:lineRule="auto"/>
        <w:ind w:right="28"/>
        <w:rPr>
          <w:sz w:val="24"/>
          <w:szCs w:val="24"/>
        </w:rPr>
      </w:pPr>
    </w:p>
    <w:p w14:paraId="577B73A0" w14:textId="1BEFB64A" w:rsidR="00773508" w:rsidRDefault="00845D3F" w:rsidP="005B0381">
      <w:pPr>
        <w:pStyle w:val="Antrat2"/>
        <w:spacing w:after="0" w:line="240" w:lineRule="auto"/>
        <w:ind w:right="28"/>
        <w:rPr>
          <w:sz w:val="24"/>
          <w:szCs w:val="24"/>
        </w:rPr>
      </w:pPr>
      <w:r w:rsidRPr="0039777B">
        <w:rPr>
          <w:sz w:val="24"/>
          <w:szCs w:val="24"/>
        </w:rPr>
        <w:t>KVALIFIKACIJOS TOBULINIMO RENGINIO DALYVIO APKLAUSOS ANKETA</w:t>
      </w:r>
    </w:p>
    <w:p w14:paraId="5631061B" w14:textId="77777777" w:rsidR="00B3719F" w:rsidRPr="00B3719F" w:rsidRDefault="00B3719F" w:rsidP="005B0381">
      <w:pPr>
        <w:spacing w:line="240" w:lineRule="auto"/>
      </w:pPr>
    </w:p>
    <w:p w14:paraId="360FA036" w14:textId="31C40FC1" w:rsidR="00773508" w:rsidRDefault="00845D3F" w:rsidP="00642523">
      <w:pPr>
        <w:spacing w:after="0" w:line="240" w:lineRule="auto"/>
        <w:ind w:left="0" w:right="0" w:firstLine="709"/>
        <w:rPr>
          <w:szCs w:val="24"/>
        </w:rPr>
      </w:pPr>
      <w:r w:rsidRPr="0039777B">
        <w:rPr>
          <w:szCs w:val="24"/>
        </w:rPr>
        <w:t>Šios apklausos tikslas – sužinoti Jūsų nuomonę apie kvalifikacijos tobulinimo renginį. Nuoširdūs Jūsų atsakymai padės mums tinkamai nustatyti teikiamo mokymo(</w:t>
      </w:r>
      <w:proofErr w:type="spellStart"/>
      <w:r w:rsidRPr="0039777B">
        <w:rPr>
          <w:szCs w:val="24"/>
        </w:rPr>
        <w:t>si</w:t>
      </w:r>
      <w:proofErr w:type="spellEnd"/>
      <w:r w:rsidRPr="0039777B">
        <w:rPr>
          <w:szCs w:val="24"/>
        </w:rPr>
        <w:t>) efektyvumą, geriau planuoti ir organizuoti renginius, gerinti mokymo(</w:t>
      </w:r>
      <w:proofErr w:type="spellStart"/>
      <w:r w:rsidRPr="0039777B">
        <w:rPr>
          <w:szCs w:val="24"/>
        </w:rPr>
        <w:t>si</w:t>
      </w:r>
      <w:proofErr w:type="spellEnd"/>
      <w:r w:rsidRPr="0039777B">
        <w:rPr>
          <w:szCs w:val="24"/>
        </w:rPr>
        <w:t>) kokybę.</w:t>
      </w:r>
    </w:p>
    <w:p w14:paraId="499D1FB4" w14:textId="77777777" w:rsidR="00B3719F" w:rsidRPr="0039777B" w:rsidRDefault="00B3719F" w:rsidP="00642523">
      <w:pPr>
        <w:spacing w:after="0" w:line="240" w:lineRule="auto"/>
        <w:ind w:left="0" w:right="0" w:hanging="10"/>
        <w:rPr>
          <w:szCs w:val="24"/>
        </w:rPr>
      </w:pPr>
    </w:p>
    <w:p w14:paraId="1081FE5A" w14:textId="349580A0" w:rsidR="00773508" w:rsidRPr="0039777B" w:rsidRDefault="00845D3F" w:rsidP="00642523">
      <w:pPr>
        <w:spacing w:after="0" w:line="240" w:lineRule="auto"/>
        <w:ind w:left="0" w:right="0" w:firstLine="0"/>
        <w:rPr>
          <w:szCs w:val="24"/>
        </w:rPr>
      </w:pPr>
      <w:r w:rsidRPr="0039777B">
        <w:rPr>
          <w:b/>
          <w:szCs w:val="24"/>
        </w:rPr>
        <w:t>1. Kaip renginio turinys atitiko Jūsų poreikius ir lūkesčius</w:t>
      </w:r>
      <w:r w:rsidR="00642523">
        <w:rPr>
          <w:b/>
          <w:szCs w:val="24"/>
        </w:rPr>
        <w:t>?</w:t>
      </w:r>
      <w:r w:rsidRPr="0039777B">
        <w:rPr>
          <w:b/>
          <w:szCs w:val="24"/>
        </w:rPr>
        <w:t xml:space="preserve"> </w:t>
      </w:r>
      <w:r w:rsidRPr="0039777B">
        <w:rPr>
          <w:szCs w:val="24"/>
        </w:rPr>
        <w:t xml:space="preserve">(1 </w:t>
      </w:r>
      <w:r w:rsidR="00642523">
        <w:rPr>
          <w:szCs w:val="24"/>
        </w:rPr>
        <w:t>–</w:t>
      </w:r>
      <w:r w:rsidRPr="0039777B">
        <w:rPr>
          <w:szCs w:val="24"/>
        </w:rPr>
        <w:t xml:space="preserve"> žemiausia reikšmė, 5 – aukščiausia; pabraukite jums tinkantį pasirinkimą)</w:t>
      </w:r>
    </w:p>
    <w:p w14:paraId="66078827" w14:textId="2BD605E6" w:rsidR="00773508" w:rsidRDefault="00845D3F" w:rsidP="00642523">
      <w:pPr>
        <w:pStyle w:val="Antrat2"/>
        <w:spacing w:after="0" w:line="240" w:lineRule="auto"/>
        <w:ind w:left="0" w:right="90"/>
        <w:rPr>
          <w:sz w:val="24"/>
          <w:szCs w:val="24"/>
        </w:rPr>
      </w:pPr>
      <w:r w:rsidRPr="0039777B">
        <w:rPr>
          <w:sz w:val="24"/>
          <w:szCs w:val="24"/>
        </w:rPr>
        <w:t>1         2           3         4        5</w:t>
      </w:r>
    </w:p>
    <w:p w14:paraId="4CAD034C" w14:textId="77777777" w:rsidR="00B3719F" w:rsidRPr="00B3719F" w:rsidRDefault="00B3719F" w:rsidP="00642523">
      <w:pPr>
        <w:spacing w:line="240" w:lineRule="auto"/>
        <w:ind w:left="0"/>
      </w:pPr>
    </w:p>
    <w:p w14:paraId="49FF289E" w14:textId="63F2FDFC" w:rsidR="00773508" w:rsidRPr="0039777B" w:rsidRDefault="00642523" w:rsidP="00642523">
      <w:pPr>
        <w:spacing w:after="0" w:line="240" w:lineRule="auto"/>
        <w:ind w:left="0" w:right="0" w:firstLine="0"/>
        <w:rPr>
          <w:szCs w:val="24"/>
        </w:rPr>
      </w:pPr>
      <w:r>
        <w:rPr>
          <w:b/>
          <w:szCs w:val="24"/>
        </w:rPr>
        <w:t xml:space="preserve">2. </w:t>
      </w:r>
      <w:r w:rsidR="00845D3F" w:rsidRPr="0039777B">
        <w:rPr>
          <w:b/>
          <w:szCs w:val="24"/>
        </w:rPr>
        <w:t xml:space="preserve">Ar renginio laikas atitiko Jūsų poreikius? </w:t>
      </w:r>
      <w:r w:rsidR="00845D3F" w:rsidRPr="0039777B">
        <w:rPr>
          <w:szCs w:val="24"/>
        </w:rPr>
        <w:t>Jums tinkantį pasirinkimą pabraukite</w:t>
      </w:r>
    </w:p>
    <w:p w14:paraId="5CC6172E" w14:textId="5D466D0F" w:rsidR="00773508" w:rsidRDefault="00845D3F" w:rsidP="00642523">
      <w:pPr>
        <w:spacing w:after="0" w:line="240" w:lineRule="auto"/>
        <w:ind w:left="0" w:right="0" w:firstLine="0"/>
        <w:jc w:val="center"/>
        <w:rPr>
          <w:i/>
          <w:szCs w:val="24"/>
        </w:rPr>
      </w:pPr>
      <w:r w:rsidRPr="0039777B">
        <w:rPr>
          <w:szCs w:val="24"/>
        </w:rPr>
        <w:t xml:space="preserve">Taip             </w:t>
      </w:r>
      <w:r w:rsidR="00642523">
        <w:rPr>
          <w:szCs w:val="24"/>
        </w:rPr>
        <w:t xml:space="preserve">        </w:t>
      </w:r>
      <w:r w:rsidRPr="0039777B">
        <w:rPr>
          <w:szCs w:val="24"/>
        </w:rPr>
        <w:t xml:space="preserve">Ne                         Kita </w:t>
      </w:r>
      <w:r w:rsidRPr="0039777B">
        <w:rPr>
          <w:i/>
          <w:szCs w:val="24"/>
        </w:rPr>
        <w:t>(įrašykite)...............................................</w:t>
      </w:r>
    </w:p>
    <w:p w14:paraId="3A5E768D" w14:textId="77777777" w:rsidR="00B3719F" w:rsidRPr="0039777B" w:rsidRDefault="00B3719F" w:rsidP="00642523">
      <w:pPr>
        <w:spacing w:after="0" w:line="240" w:lineRule="auto"/>
        <w:ind w:left="0" w:right="0" w:firstLine="0"/>
        <w:jc w:val="center"/>
        <w:rPr>
          <w:szCs w:val="24"/>
        </w:rPr>
      </w:pPr>
    </w:p>
    <w:p w14:paraId="36741B20" w14:textId="5F7433DB" w:rsidR="00773508" w:rsidRPr="0039777B" w:rsidRDefault="00642523" w:rsidP="00642523">
      <w:pPr>
        <w:spacing w:after="0" w:line="240" w:lineRule="auto"/>
        <w:ind w:left="0" w:right="0" w:firstLine="0"/>
        <w:rPr>
          <w:szCs w:val="24"/>
        </w:rPr>
      </w:pPr>
      <w:r>
        <w:rPr>
          <w:b/>
          <w:szCs w:val="24"/>
        </w:rPr>
        <w:t xml:space="preserve">3. </w:t>
      </w:r>
      <w:r w:rsidR="00845D3F" w:rsidRPr="0039777B">
        <w:rPr>
          <w:b/>
          <w:szCs w:val="24"/>
        </w:rPr>
        <w:t>Ar mokymų aplinka atitiko Jūsų poreikius</w:t>
      </w:r>
      <w:r w:rsidR="00845D3F" w:rsidRPr="0039777B">
        <w:rPr>
          <w:szCs w:val="24"/>
        </w:rPr>
        <w:t>? Jums tinkantį pasirinkimą pabraukite</w:t>
      </w:r>
    </w:p>
    <w:p w14:paraId="1F41652E" w14:textId="36703408" w:rsidR="00773508" w:rsidRDefault="00845D3F" w:rsidP="00642523">
      <w:pPr>
        <w:spacing w:after="0" w:line="240" w:lineRule="auto"/>
        <w:ind w:left="0" w:right="0" w:firstLine="0"/>
        <w:jc w:val="center"/>
        <w:rPr>
          <w:i/>
          <w:szCs w:val="24"/>
        </w:rPr>
      </w:pPr>
      <w:r w:rsidRPr="0039777B">
        <w:rPr>
          <w:szCs w:val="24"/>
        </w:rPr>
        <w:t xml:space="preserve">Taip         </w:t>
      </w:r>
      <w:r w:rsidR="00642523">
        <w:rPr>
          <w:szCs w:val="24"/>
        </w:rPr>
        <w:t xml:space="preserve">  </w:t>
      </w:r>
      <w:r w:rsidRPr="0039777B">
        <w:rPr>
          <w:szCs w:val="24"/>
        </w:rPr>
        <w:t xml:space="preserve">    </w:t>
      </w:r>
      <w:r w:rsidR="00642523">
        <w:rPr>
          <w:szCs w:val="24"/>
        </w:rPr>
        <w:t xml:space="preserve">      </w:t>
      </w:r>
      <w:r w:rsidRPr="0039777B">
        <w:rPr>
          <w:szCs w:val="24"/>
        </w:rPr>
        <w:t xml:space="preserve">Ne        </w:t>
      </w:r>
      <w:r w:rsidR="00642523">
        <w:rPr>
          <w:szCs w:val="24"/>
        </w:rPr>
        <w:t xml:space="preserve"> </w:t>
      </w:r>
      <w:r w:rsidRPr="0039777B">
        <w:rPr>
          <w:szCs w:val="24"/>
        </w:rPr>
        <w:t xml:space="preserve">                Kita </w:t>
      </w:r>
      <w:r w:rsidRPr="0039777B">
        <w:rPr>
          <w:i/>
          <w:szCs w:val="24"/>
        </w:rPr>
        <w:t>(įrašykite)...............................................</w:t>
      </w:r>
    </w:p>
    <w:p w14:paraId="1AE6E406" w14:textId="77777777" w:rsidR="00B3719F" w:rsidRPr="0039777B" w:rsidRDefault="00B3719F" w:rsidP="00642523">
      <w:pPr>
        <w:spacing w:after="0" w:line="240" w:lineRule="auto"/>
        <w:ind w:left="0" w:right="0" w:firstLine="0"/>
        <w:jc w:val="center"/>
        <w:rPr>
          <w:szCs w:val="24"/>
        </w:rPr>
      </w:pPr>
    </w:p>
    <w:p w14:paraId="2AD36549" w14:textId="25BB115D" w:rsidR="00773508" w:rsidRPr="0039777B" w:rsidRDefault="00642523" w:rsidP="00924F7A">
      <w:pPr>
        <w:spacing w:after="0" w:line="240" w:lineRule="auto"/>
        <w:ind w:left="0" w:right="0" w:firstLine="0"/>
        <w:rPr>
          <w:szCs w:val="24"/>
        </w:rPr>
      </w:pPr>
      <w:r>
        <w:rPr>
          <w:b/>
          <w:szCs w:val="24"/>
        </w:rPr>
        <w:t xml:space="preserve">4. </w:t>
      </w:r>
      <w:r w:rsidR="00845D3F" w:rsidRPr="0039777B">
        <w:rPr>
          <w:b/>
          <w:szCs w:val="24"/>
        </w:rPr>
        <w:t xml:space="preserve">Mokymo metodai užtikrino turinio atskleidimą </w:t>
      </w:r>
      <w:r w:rsidR="00845D3F" w:rsidRPr="0039777B">
        <w:rPr>
          <w:szCs w:val="24"/>
        </w:rPr>
        <w:t xml:space="preserve">(1 </w:t>
      </w:r>
      <w:r>
        <w:rPr>
          <w:szCs w:val="24"/>
        </w:rPr>
        <w:t>–</w:t>
      </w:r>
      <w:r w:rsidR="00845D3F" w:rsidRPr="0039777B">
        <w:rPr>
          <w:szCs w:val="24"/>
        </w:rPr>
        <w:t xml:space="preserve"> žemiausia reikšmė, 5 – aukščiausia, pabraukite jums tinkantį pasirinkimą)</w:t>
      </w:r>
    </w:p>
    <w:p w14:paraId="0AE1779E" w14:textId="26C68256" w:rsidR="00773508" w:rsidRDefault="00845D3F" w:rsidP="00642523">
      <w:pPr>
        <w:pStyle w:val="Antrat2"/>
        <w:spacing w:after="0" w:line="240" w:lineRule="auto"/>
        <w:ind w:left="0" w:right="90"/>
        <w:rPr>
          <w:sz w:val="24"/>
          <w:szCs w:val="24"/>
        </w:rPr>
      </w:pPr>
      <w:r w:rsidRPr="0039777B">
        <w:rPr>
          <w:sz w:val="24"/>
          <w:szCs w:val="24"/>
        </w:rPr>
        <w:t>1         2           3         4        5</w:t>
      </w:r>
    </w:p>
    <w:p w14:paraId="2882F403" w14:textId="77777777" w:rsidR="00B3719F" w:rsidRPr="00B3719F" w:rsidRDefault="00B3719F" w:rsidP="00642523">
      <w:pPr>
        <w:spacing w:line="240" w:lineRule="auto"/>
        <w:ind w:left="0"/>
      </w:pPr>
    </w:p>
    <w:p w14:paraId="06B69090" w14:textId="19E76626" w:rsidR="00773508" w:rsidRPr="0039777B" w:rsidRDefault="00845D3F" w:rsidP="00642523">
      <w:pPr>
        <w:spacing w:after="0" w:line="240" w:lineRule="auto"/>
        <w:ind w:left="0" w:right="0" w:firstLine="0"/>
        <w:rPr>
          <w:szCs w:val="24"/>
        </w:rPr>
      </w:pPr>
      <w:r w:rsidRPr="0039777B">
        <w:rPr>
          <w:b/>
          <w:szCs w:val="24"/>
        </w:rPr>
        <w:t xml:space="preserve">5. Lektoriai skatino įsitraukti į mokymosi procesą </w:t>
      </w:r>
      <w:r w:rsidRPr="00642523">
        <w:rPr>
          <w:bCs/>
          <w:szCs w:val="24"/>
        </w:rPr>
        <w:t xml:space="preserve">(įvertinkite 5 balų sistemoje, kur 1 </w:t>
      </w:r>
      <w:r w:rsidR="00642523">
        <w:rPr>
          <w:bCs/>
          <w:szCs w:val="24"/>
        </w:rPr>
        <w:t>–</w:t>
      </w:r>
      <w:r w:rsidRPr="00642523">
        <w:rPr>
          <w:bCs/>
          <w:szCs w:val="24"/>
        </w:rPr>
        <w:t xml:space="preserve"> žemiausia reikšmė, 5 </w:t>
      </w:r>
      <w:r w:rsidR="00642523">
        <w:rPr>
          <w:bCs/>
          <w:szCs w:val="24"/>
        </w:rPr>
        <w:t>–</w:t>
      </w:r>
      <w:r w:rsidRPr="00642523">
        <w:rPr>
          <w:bCs/>
          <w:szCs w:val="24"/>
        </w:rPr>
        <w:t xml:space="preserve"> aukščiausia). </w:t>
      </w:r>
      <w:r w:rsidRPr="0039777B">
        <w:rPr>
          <w:szCs w:val="24"/>
        </w:rPr>
        <w:t>Jums tinkantį pasirinkimą pabraukite</w:t>
      </w:r>
      <w:r w:rsidR="00642523">
        <w:rPr>
          <w:szCs w:val="24"/>
        </w:rPr>
        <w:t>.</w:t>
      </w:r>
    </w:p>
    <w:p w14:paraId="24D4A594" w14:textId="42D7D79A" w:rsidR="00773508" w:rsidRDefault="00845D3F" w:rsidP="00642523">
      <w:pPr>
        <w:pStyle w:val="Antrat2"/>
        <w:spacing w:after="0" w:line="240" w:lineRule="auto"/>
        <w:ind w:left="0" w:right="90"/>
        <w:rPr>
          <w:sz w:val="24"/>
          <w:szCs w:val="24"/>
        </w:rPr>
      </w:pPr>
      <w:r w:rsidRPr="0039777B">
        <w:rPr>
          <w:sz w:val="24"/>
          <w:szCs w:val="24"/>
        </w:rPr>
        <w:t>1         2           3         4        5</w:t>
      </w:r>
    </w:p>
    <w:p w14:paraId="6D7717D8" w14:textId="77777777" w:rsidR="00B3719F" w:rsidRPr="00B3719F" w:rsidRDefault="00B3719F" w:rsidP="00642523">
      <w:pPr>
        <w:spacing w:line="240" w:lineRule="auto"/>
        <w:ind w:left="0"/>
      </w:pPr>
    </w:p>
    <w:p w14:paraId="0CE0DA43" w14:textId="3F1814EC" w:rsidR="00773508" w:rsidRPr="0039777B" w:rsidRDefault="00845D3F" w:rsidP="00642523">
      <w:pPr>
        <w:spacing w:after="0" w:line="240" w:lineRule="auto"/>
        <w:ind w:left="0" w:right="0" w:firstLine="0"/>
        <w:rPr>
          <w:szCs w:val="24"/>
        </w:rPr>
      </w:pPr>
      <w:r w:rsidRPr="0039777B">
        <w:rPr>
          <w:b/>
          <w:szCs w:val="24"/>
        </w:rPr>
        <w:t xml:space="preserve">6. Mokymosi priemonės, mokymų vizualizavimas padėjo įsisavinti turinį </w:t>
      </w:r>
      <w:r w:rsidR="00642523" w:rsidRPr="00642523">
        <w:rPr>
          <w:bCs/>
          <w:szCs w:val="24"/>
        </w:rPr>
        <w:t xml:space="preserve">(įvertinkite 5 balų sistemoje, kur 1 </w:t>
      </w:r>
      <w:r w:rsidR="00642523">
        <w:rPr>
          <w:bCs/>
          <w:szCs w:val="24"/>
        </w:rPr>
        <w:t>–</w:t>
      </w:r>
      <w:r w:rsidR="00642523" w:rsidRPr="00642523">
        <w:rPr>
          <w:bCs/>
          <w:szCs w:val="24"/>
        </w:rPr>
        <w:t xml:space="preserve"> žemiausia reikšmė, 5 </w:t>
      </w:r>
      <w:r w:rsidR="00642523">
        <w:rPr>
          <w:bCs/>
          <w:szCs w:val="24"/>
        </w:rPr>
        <w:t>–</w:t>
      </w:r>
      <w:r w:rsidR="00642523" w:rsidRPr="00642523">
        <w:rPr>
          <w:bCs/>
          <w:szCs w:val="24"/>
        </w:rPr>
        <w:t xml:space="preserve"> aukščiausia). </w:t>
      </w:r>
      <w:r w:rsidR="00642523" w:rsidRPr="0039777B">
        <w:rPr>
          <w:szCs w:val="24"/>
        </w:rPr>
        <w:t>Jums tinkantį pasirinkimą pabraukite</w:t>
      </w:r>
      <w:r w:rsidR="00642523">
        <w:rPr>
          <w:szCs w:val="24"/>
        </w:rPr>
        <w:t>.</w:t>
      </w:r>
    </w:p>
    <w:p w14:paraId="2921F85C" w14:textId="0CDA9EB3" w:rsidR="00773508" w:rsidRDefault="00845D3F" w:rsidP="00642523">
      <w:pPr>
        <w:pStyle w:val="Antrat2"/>
        <w:spacing w:after="0" w:line="240" w:lineRule="auto"/>
        <w:ind w:left="0" w:right="90"/>
        <w:rPr>
          <w:sz w:val="24"/>
          <w:szCs w:val="24"/>
        </w:rPr>
      </w:pPr>
      <w:r w:rsidRPr="0039777B">
        <w:rPr>
          <w:sz w:val="24"/>
          <w:szCs w:val="24"/>
        </w:rPr>
        <w:t>1         2           3         4        5</w:t>
      </w:r>
    </w:p>
    <w:p w14:paraId="3A06FBCA" w14:textId="77777777" w:rsidR="00B3719F" w:rsidRPr="00B3719F" w:rsidRDefault="00B3719F" w:rsidP="00642523">
      <w:pPr>
        <w:spacing w:line="240" w:lineRule="auto"/>
        <w:ind w:left="0"/>
      </w:pPr>
    </w:p>
    <w:p w14:paraId="1741A7DB" w14:textId="1D3616DE" w:rsidR="00773508" w:rsidRPr="0039777B" w:rsidRDefault="00845D3F" w:rsidP="00642523">
      <w:pPr>
        <w:spacing w:after="0" w:line="240" w:lineRule="auto"/>
        <w:ind w:left="0" w:right="0" w:firstLine="0"/>
        <w:rPr>
          <w:szCs w:val="24"/>
        </w:rPr>
      </w:pPr>
      <w:r w:rsidRPr="0039777B">
        <w:rPr>
          <w:b/>
          <w:szCs w:val="24"/>
        </w:rPr>
        <w:t>7. Mokymo(</w:t>
      </w:r>
      <w:proofErr w:type="spellStart"/>
      <w:r w:rsidRPr="0039777B">
        <w:rPr>
          <w:b/>
          <w:szCs w:val="24"/>
        </w:rPr>
        <w:t>si</w:t>
      </w:r>
      <w:proofErr w:type="spellEnd"/>
      <w:r w:rsidRPr="0039777B">
        <w:rPr>
          <w:b/>
          <w:szCs w:val="24"/>
        </w:rPr>
        <w:t xml:space="preserve">) procese įgytų žinių naudingumas </w:t>
      </w:r>
      <w:r w:rsidR="00642523" w:rsidRPr="00642523">
        <w:rPr>
          <w:bCs/>
          <w:szCs w:val="24"/>
        </w:rPr>
        <w:t xml:space="preserve">(įvertinkite 5 balų sistemoje, kur 1 </w:t>
      </w:r>
      <w:r w:rsidR="00642523">
        <w:rPr>
          <w:bCs/>
          <w:szCs w:val="24"/>
        </w:rPr>
        <w:t>–</w:t>
      </w:r>
      <w:r w:rsidR="00642523" w:rsidRPr="00642523">
        <w:rPr>
          <w:bCs/>
          <w:szCs w:val="24"/>
        </w:rPr>
        <w:t xml:space="preserve"> žemiausia reikšmė, 5 </w:t>
      </w:r>
      <w:r w:rsidR="00642523">
        <w:rPr>
          <w:bCs/>
          <w:szCs w:val="24"/>
        </w:rPr>
        <w:t>–</w:t>
      </w:r>
      <w:r w:rsidR="00642523" w:rsidRPr="00642523">
        <w:rPr>
          <w:bCs/>
          <w:szCs w:val="24"/>
        </w:rPr>
        <w:t xml:space="preserve"> aukščiausia). </w:t>
      </w:r>
      <w:r w:rsidR="00642523" w:rsidRPr="0039777B">
        <w:rPr>
          <w:szCs w:val="24"/>
        </w:rPr>
        <w:t>Jums tinkantį pasirinkimą pabraukite</w:t>
      </w:r>
      <w:r w:rsidR="00642523">
        <w:rPr>
          <w:szCs w:val="24"/>
        </w:rPr>
        <w:t>.</w:t>
      </w:r>
    </w:p>
    <w:p w14:paraId="4CD14C82" w14:textId="3639F04D" w:rsidR="00773508" w:rsidRDefault="00845D3F" w:rsidP="00642523">
      <w:pPr>
        <w:pStyle w:val="Antrat2"/>
        <w:spacing w:after="0" w:line="240" w:lineRule="auto"/>
        <w:ind w:left="0" w:right="90"/>
        <w:rPr>
          <w:sz w:val="24"/>
          <w:szCs w:val="24"/>
        </w:rPr>
      </w:pPr>
      <w:r w:rsidRPr="0039777B">
        <w:rPr>
          <w:sz w:val="24"/>
          <w:szCs w:val="24"/>
        </w:rPr>
        <w:t>1         2           3         4        5</w:t>
      </w:r>
    </w:p>
    <w:p w14:paraId="67C4790F" w14:textId="77777777" w:rsidR="00B3719F" w:rsidRPr="00B3719F" w:rsidRDefault="00B3719F" w:rsidP="00642523">
      <w:pPr>
        <w:spacing w:line="240" w:lineRule="auto"/>
        <w:ind w:left="0"/>
      </w:pPr>
    </w:p>
    <w:p w14:paraId="1470E9CD" w14:textId="4998EC19" w:rsidR="00773508" w:rsidRDefault="00845D3F" w:rsidP="00642523">
      <w:pPr>
        <w:tabs>
          <w:tab w:val="center" w:pos="4231"/>
        </w:tabs>
        <w:spacing w:after="0" w:line="240" w:lineRule="auto"/>
        <w:ind w:left="0" w:right="0" w:firstLine="0"/>
        <w:jc w:val="left"/>
        <w:rPr>
          <w:b/>
          <w:szCs w:val="24"/>
        </w:rPr>
      </w:pPr>
      <w:r w:rsidRPr="0039777B">
        <w:rPr>
          <w:b/>
          <w:szCs w:val="24"/>
        </w:rPr>
        <w:t>8.</w:t>
      </w:r>
      <w:r w:rsidRPr="0039777B">
        <w:rPr>
          <w:b/>
          <w:szCs w:val="24"/>
        </w:rPr>
        <w:tab/>
      </w:r>
      <w:r w:rsidR="00642523">
        <w:rPr>
          <w:b/>
          <w:szCs w:val="24"/>
        </w:rPr>
        <w:t xml:space="preserve"> </w:t>
      </w:r>
      <w:r w:rsidRPr="0039777B">
        <w:rPr>
          <w:b/>
          <w:szCs w:val="24"/>
        </w:rPr>
        <w:t>Įrašykite 3 punktus apie tai, kas Jums labiausiai įsiminė/patiko šiame renginyje</w:t>
      </w:r>
    </w:p>
    <w:tbl>
      <w:tblPr>
        <w:tblStyle w:val="Lentelstinklelis"/>
        <w:tblW w:w="0" w:type="auto"/>
        <w:tblLook w:val="04A0" w:firstRow="1" w:lastRow="0" w:firstColumn="1" w:lastColumn="0" w:noHBand="0" w:noVBand="1"/>
      </w:tblPr>
      <w:tblGrid>
        <w:gridCol w:w="9642"/>
      </w:tblGrid>
      <w:tr w:rsidR="00642523" w14:paraId="279A438A" w14:textId="77777777" w:rsidTr="00642523">
        <w:trPr>
          <w:trHeight w:val="359"/>
        </w:trPr>
        <w:tc>
          <w:tcPr>
            <w:tcW w:w="9642" w:type="dxa"/>
          </w:tcPr>
          <w:p w14:paraId="44EBDD6C" w14:textId="77777777" w:rsidR="00642523" w:rsidRDefault="00642523" w:rsidP="00642523">
            <w:pPr>
              <w:tabs>
                <w:tab w:val="center" w:pos="4231"/>
              </w:tabs>
              <w:spacing w:after="0" w:line="240" w:lineRule="auto"/>
              <w:ind w:left="0" w:right="0" w:firstLine="0"/>
              <w:jc w:val="left"/>
              <w:rPr>
                <w:b/>
                <w:szCs w:val="24"/>
              </w:rPr>
            </w:pPr>
          </w:p>
        </w:tc>
      </w:tr>
    </w:tbl>
    <w:p w14:paraId="7AD47A0E" w14:textId="0A5205C0" w:rsidR="00642523" w:rsidRDefault="00642523" w:rsidP="00642523">
      <w:pPr>
        <w:tabs>
          <w:tab w:val="center" w:pos="4231"/>
        </w:tabs>
        <w:spacing w:after="0" w:line="240" w:lineRule="auto"/>
        <w:ind w:left="0" w:right="0" w:firstLine="0"/>
        <w:jc w:val="left"/>
        <w:rPr>
          <w:b/>
          <w:szCs w:val="24"/>
        </w:rPr>
      </w:pPr>
    </w:p>
    <w:p w14:paraId="07B34941" w14:textId="7D90CF0D" w:rsidR="00642523" w:rsidRDefault="00642523" w:rsidP="00642523">
      <w:pPr>
        <w:tabs>
          <w:tab w:val="center" w:pos="4231"/>
        </w:tabs>
        <w:spacing w:after="0" w:line="240" w:lineRule="auto"/>
        <w:ind w:left="0" w:right="0" w:firstLine="0"/>
        <w:jc w:val="left"/>
        <w:rPr>
          <w:b/>
          <w:szCs w:val="24"/>
        </w:rPr>
      </w:pPr>
      <w:r>
        <w:rPr>
          <w:b/>
          <w:szCs w:val="24"/>
        </w:rPr>
        <w:t>9. Įrašykite 3 punktus apie tai, ką planuojate pritaikyti savo darbe</w:t>
      </w:r>
    </w:p>
    <w:tbl>
      <w:tblPr>
        <w:tblStyle w:val="Lentelstinklelis"/>
        <w:tblW w:w="0" w:type="auto"/>
        <w:tblLook w:val="04A0" w:firstRow="1" w:lastRow="0" w:firstColumn="1" w:lastColumn="0" w:noHBand="0" w:noVBand="1"/>
      </w:tblPr>
      <w:tblGrid>
        <w:gridCol w:w="9642"/>
      </w:tblGrid>
      <w:tr w:rsidR="00642523" w14:paraId="0ADF5623" w14:textId="77777777" w:rsidTr="00642523">
        <w:trPr>
          <w:trHeight w:val="415"/>
        </w:trPr>
        <w:tc>
          <w:tcPr>
            <w:tcW w:w="9642" w:type="dxa"/>
          </w:tcPr>
          <w:p w14:paraId="7C5CB02B" w14:textId="77777777" w:rsidR="00642523" w:rsidRDefault="00642523" w:rsidP="00642523">
            <w:pPr>
              <w:tabs>
                <w:tab w:val="center" w:pos="4231"/>
              </w:tabs>
              <w:spacing w:after="0" w:line="240" w:lineRule="auto"/>
              <w:ind w:left="0" w:right="0" w:firstLine="0"/>
              <w:jc w:val="left"/>
              <w:rPr>
                <w:b/>
                <w:szCs w:val="24"/>
              </w:rPr>
            </w:pPr>
          </w:p>
        </w:tc>
      </w:tr>
    </w:tbl>
    <w:p w14:paraId="291945D6" w14:textId="77777777" w:rsidR="00642523" w:rsidRDefault="00642523" w:rsidP="00642523">
      <w:pPr>
        <w:tabs>
          <w:tab w:val="center" w:pos="4231"/>
        </w:tabs>
        <w:spacing w:after="0" w:line="240" w:lineRule="auto"/>
        <w:ind w:left="0" w:right="0" w:firstLine="0"/>
        <w:jc w:val="left"/>
        <w:rPr>
          <w:b/>
          <w:szCs w:val="24"/>
        </w:rPr>
      </w:pPr>
    </w:p>
    <w:p w14:paraId="4AC61764" w14:textId="2C9CFA2B" w:rsidR="00773508" w:rsidRPr="0039777B" w:rsidRDefault="00773508" w:rsidP="00642523">
      <w:pPr>
        <w:spacing w:after="0" w:line="240" w:lineRule="auto"/>
        <w:ind w:left="0" w:right="0" w:firstLine="0"/>
        <w:jc w:val="left"/>
        <w:rPr>
          <w:szCs w:val="24"/>
        </w:rPr>
      </w:pPr>
    </w:p>
    <w:sectPr w:rsidR="00773508" w:rsidRPr="0039777B" w:rsidSect="000A6304">
      <w:footerReference w:type="even" r:id="rId9"/>
      <w:footerReference w:type="default" r:id="rId10"/>
      <w:footerReference w:type="first" r:id="rId11"/>
      <w:footnotePr>
        <w:numRestart w:val="eachPage"/>
      </w:footnotePr>
      <w:pgSz w:w="11920" w:h="16840"/>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72C0" w14:textId="77777777" w:rsidR="000A6304" w:rsidRDefault="000A6304">
      <w:pPr>
        <w:spacing w:after="0" w:line="240" w:lineRule="auto"/>
      </w:pPr>
      <w:r>
        <w:separator/>
      </w:r>
    </w:p>
  </w:endnote>
  <w:endnote w:type="continuationSeparator" w:id="0">
    <w:p w14:paraId="7F54784D" w14:textId="77777777" w:rsidR="000A6304" w:rsidRDefault="000A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6A4E" w14:textId="77777777" w:rsidR="00A16316" w:rsidRDefault="00A16316">
    <w:pPr>
      <w:spacing w:after="0" w:line="259" w:lineRule="auto"/>
      <w:ind w:left="0" w:right="0" w:firstLine="0"/>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E70E" w14:textId="77777777" w:rsidR="00A16316" w:rsidRDefault="00A16316">
    <w:pPr>
      <w:spacing w:after="0" w:line="259" w:lineRule="auto"/>
      <w:ind w:left="0" w:right="0" w:firstLine="0"/>
      <w:jc w:val="right"/>
    </w:pPr>
    <w:r>
      <w:fldChar w:fldCharType="begin"/>
    </w:r>
    <w:r>
      <w:instrText xml:space="preserve"> PAGE   \* MERGEFORMAT </w:instrText>
    </w:r>
    <w:r>
      <w:fldChar w:fldCharType="separate"/>
    </w:r>
    <w:r w:rsidR="00352CA6">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5E75" w14:textId="77777777" w:rsidR="00A16316" w:rsidRDefault="00A1631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AC5F" w14:textId="77777777" w:rsidR="000A6304" w:rsidRDefault="000A6304">
      <w:pPr>
        <w:spacing w:after="0" w:line="259" w:lineRule="auto"/>
        <w:ind w:left="150" w:right="0" w:firstLine="0"/>
        <w:jc w:val="left"/>
      </w:pPr>
      <w:r>
        <w:separator/>
      </w:r>
    </w:p>
  </w:footnote>
  <w:footnote w:type="continuationSeparator" w:id="0">
    <w:p w14:paraId="0E817CB2" w14:textId="77777777" w:rsidR="000A6304" w:rsidRDefault="000A6304">
      <w:pPr>
        <w:spacing w:after="0" w:line="259" w:lineRule="auto"/>
        <w:ind w:left="15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FA9"/>
    <w:multiLevelType w:val="hybridMultilevel"/>
    <w:tmpl w:val="7DFE0B04"/>
    <w:lvl w:ilvl="0" w:tplc="0F6CE9DC">
      <w:start w:val="35"/>
      <w:numFmt w:val="decimal"/>
      <w:lvlText w:val="%1."/>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20E606">
      <w:start w:val="1"/>
      <w:numFmt w:val="lowerLetter"/>
      <w:lvlText w:val="%2"/>
      <w:lvlJc w:val="left"/>
      <w:pPr>
        <w:ind w:left="1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A49B80">
      <w:start w:val="1"/>
      <w:numFmt w:val="lowerRoman"/>
      <w:lvlText w:val="%3"/>
      <w:lvlJc w:val="left"/>
      <w:pPr>
        <w:ind w:left="1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DC4088">
      <w:start w:val="1"/>
      <w:numFmt w:val="decimal"/>
      <w:lvlText w:val="%4"/>
      <w:lvlJc w:val="left"/>
      <w:pPr>
        <w:ind w:left="2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81404">
      <w:start w:val="1"/>
      <w:numFmt w:val="lowerLetter"/>
      <w:lvlText w:val="%5"/>
      <w:lvlJc w:val="left"/>
      <w:pPr>
        <w:ind w:left="3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783E36">
      <w:start w:val="1"/>
      <w:numFmt w:val="lowerRoman"/>
      <w:lvlText w:val="%6"/>
      <w:lvlJc w:val="left"/>
      <w:pPr>
        <w:ind w:left="4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8C082A">
      <w:start w:val="1"/>
      <w:numFmt w:val="decimal"/>
      <w:lvlText w:val="%7"/>
      <w:lvlJc w:val="left"/>
      <w:pPr>
        <w:ind w:left="4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0ACD4">
      <w:start w:val="1"/>
      <w:numFmt w:val="lowerLetter"/>
      <w:lvlText w:val="%8"/>
      <w:lvlJc w:val="left"/>
      <w:pPr>
        <w:ind w:left="5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429778">
      <w:start w:val="1"/>
      <w:numFmt w:val="lowerRoman"/>
      <w:lvlText w:val="%9"/>
      <w:lvlJc w:val="left"/>
      <w:pPr>
        <w:ind w:left="6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CE2B66"/>
    <w:multiLevelType w:val="multilevel"/>
    <w:tmpl w:val="5746712A"/>
    <w:lvl w:ilvl="0">
      <w:start w:val="4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A6628"/>
    <w:multiLevelType w:val="multilevel"/>
    <w:tmpl w:val="B574D898"/>
    <w:lvl w:ilvl="0">
      <w:start w:val="17"/>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200913"/>
    <w:multiLevelType w:val="multilevel"/>
    <w:tmpl w:val="8BA4813E"/>
    <w:lvl w:ilvl="0">
      <w:start w:val="1"/>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F66942"/>
    <w:multiLevelType w:val="hybridMultilevel"/>
    <w:tmpl w:val="9ADC7F00"/>
    <w:lvl w:ilvl="0" w:tplc="9E4A0030">
      <w:start w:val="12"/>
      <w:numFmt w:val="decimal"/>
      <w:lvlText w:val="%1."/>
      <w:lvlJc w:val="left"/>
      <w:pPr>
        <w:ind w:left="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F2F4AA">
      <w:start w:val="1"/>
      <w:numFmt w:val="lowerLetter"/>
      <w:lvlText w:val="%2"/>
      <w:lvlJc w:val="left"/>
      <w:pPr>
        <w:ind w:left="1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AE1F64">
      <w:start w:val="1"/>
      <w:numFmt w:val="lowerRoman"/>
      <w:lvlText w:val="%3"/>
      <w:lvlJc w:val="left"/>
      <w:pPr>
        <w:ind w:left="2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7A2FB0">
      <w:start w:val="1"/>
      <w:numFmt w:val="decimal"/>
      <w:lvlText w:val="%4"/>
      <w:lvlJc w:val="left"/>
      <w:pPr>
        <w:ind w:left="2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36D976">
      <w:start w:val="1"/>
      <w:numFmt w:val="lowerLetter"/>
      <w:lvlText w:val="%5"/>
      <w:lvlJc w:val="left"/>
      <w:pPr>
        <w:ind w:left="3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161A9A">
      <w:start w:val="1"/>
      <w:numFmt w:val="lowerRoman"/>
      <w:lvlText w:val="%6"/>
      <w:lvlJc w:val="left"/>
      <w:pPr>
        <w:ind w:left="4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46BBA4">
      <w:start w:val="1"/>
      <w:numFmt w:val="decimal"/>
      <w:lvlText w:val="%7"/>
      <w:lvlJc w:val="left"/>
      <w:pPr>
        <w:ind w:left="4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AE10E">
      <w:start w:val="1"/>
      <w:numFmt w:val="lowerLetter"/>
      <w:lvlText w:val="%8"/>
      <w:lvlJc w:val="left"/>
      <w:pPr>
        <w:ind w:left="5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FA5798">
      <w:start w:val="1"/>
      <w:numFmt w:val="lowerRoman"/>
      <w:lvlText w:val="%9"/>
      <w:lvlJc w:val="left"/>
      <w:pPr>
        <w:ind w:left="6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BB5BE9"/>
    <w:multiLevelType w:val="multilevel"/>
    <w:tmpl w:val="88D01AA4"/>
    <w:lvl w:ilvl="0">
      <w:start w:val="9"/>
      <w:numFmt w:val="decimal"/>
      <w:lvlText w:val="%1."/>
      <w:lvlJc w:val="left"/>
      <w:pPr>
        <w:ind w:left="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6C4BF1"/>
    <w:multiLevelType w:val="hybridMultilevel"/>
    <w:tmpl w:val="3C96B5FE"/>
    <w:lvl w:ilvl="0" w:tplc="47AA99DA">
      <w:start w:val="19"/>
      <w:numFmt w:val="decimal"/>
      <w:lvlText w:val="%1."/>
      <w:lvlJc w:val="left"/>
      <w:pPr>
        <w:ind w:left="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3009CE">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0E77EC">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72E77C">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4AA174">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2A324A">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D47304">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470B6">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B8B21A">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3C717C"/>
    <w:multiLevelType w:val="multilevel"/>
    <w:tmpl w:val="C3A04E68"/>
    <w:lvl w:ilvl="0">
      <w:start w:val="40"/>
      <w:numFmt w:val="decimal"/>
      <w:lvlText w:val="%1."/>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5B3E83"/>
    <w:multiLevelType w:val="hybridMultilevel"/>
    <w:tmpl w:val="F2126758"/>
    <w:lvl w:ilvl="0" w:tplc="F05C812C">
      <w:start w:val="1"/>
      <w:numFmt w:val="decimal"/>
      <w:lvlText w:val="%1."/>
      <w:lvlJc w:val="left"/>
      <w:pPr>
        <w:ind w:left="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A0BE8E">
      <w:start w:val="1"/>
      <w:numFmt w:val="lowerLetter"/>
      <w:lvlText w:val="%2"/>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246430">
      <w:start w:val="1"/>
      <w:numFmt w:val="lowerRoman"/>
      <w:lvlText w:val="%3"/>
      <w:lvlJc w:val="left"/>
      <w:pPr>
        <w:ind w:left="1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6A9532">
      <w:start w:val="1"/>
      <w:numFmt w:val="decimal"/>
      <w:lvlText w:val="%4"/>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FC5D22">
      <w:start w:val="1"/>
      <w:numFmt w:val="lowerLetter"/>
      <w:lvlText w:val="%5"/>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A08D6C">
      <w:start w:val="1"/>
      <w:numFmt w:val="lowerRoman"/>
      <w:lvlText w:val="%6"/>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505A7C">
      <w:start w:val="1"/>
      <w:numFmt w:val="decimal"/>
      <w:lvlText w:val="%7"/>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839D0">
      <w:start w:val="1"/>
      <w:numFmt w:val="lowerLetter"/>
      <w:lvlText w:val="%8"/>
      <w:lvlJc w:val="left"/>
      <w:pPr>
        <w:ind w:left="5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0020A6">
      <w:start w:val="1"/>
      <w:numFmt w:val="lowerRoman"/>
      <w:lvlText w:val="%9"/>
      <w:lvlJc w:val="left"/>
      <w:pPr>
        <w:ind w:left="6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603DE6"/>
    <w:multiLevelType w:val="multilevel"/>
    <w:tmpl w:val="D77AFAC4"/>
    <w:lvl w:ilvl="0">
      <w:start w:val="5"/>
      <w:numFmt w:val="decimal"/>
      <w:lvlText w:val="%1."/>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B33A2D"/>
    <w:multiLevelType w:val="hybridMultilevel"/>
    <w:tmpl w:val="724E8AD4"/>
    <w:lvl w:ilvl="0" w:tplc="0427000F">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F480CF3"/>
    <w:multiLevelType w:val="hybridMultilevel"/>
    <w:tmpl w:val="7B5861AC"/>
    <w:lvl w:ilvl="0" w:tplc="0427000F">
      <w:start w:val="2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4BB2351"/>
    <w:multiLevelType w:val="hybridMultilevel"/>
    <w:tmpl w:val="03F29C26"/>
    <w:lvl w:ilvl="0" w:tplc="EC62EAE6">
      <w:start w:val="2"/>
      <w:numFmt w:val="decimal"/>
      <w:lvlText w:val="%1."/>
      <w:lvlJc w:val="left"/>
      <w:pPr>
        <w:ind w:left="4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94998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C86924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0E090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DFA221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DC156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EA0C3E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28281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2F2D4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9A4A2D"/>
    <w:multiLevelType w:val="multilevel"/>
    <w:tmpl w:val="C190471A"/>
    <w:lvl w:ilvl="0">
      <w:start w:val="8"/>
      <w:numFmt w:val="decimal"/>
      <w:lvlText w:val="%1."/>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45883439">
    <w:abstractNumId w:val="3"/>
  </w:num>
  <w:num w:numId="2" w16cid:durableId="583926668">
    <w:abstractNumId w:val="9"/>
  </w:num>
  <w:num w:numId="3" w16cid:durableId="1697995795">
    <w:abstractNumId w:val="13"/>
  </w:num>
  <w:num w:numId="4" w16cid:durableId="2078550368">
    <w:abstractNumId w:val="5"/>
  </w:num>
  <w:num w:numId="5" w16cid:durableId="192311798">
    <w:abstractNumId w:val="6"/>
  </w:num>
  <w:num w:numId="6" w16cid:durableId="488712380">
    <w:abstractNumId w:val="0"/>
  </w:num>
  <w:num w:numId="7" w16cid:durableId="1435903159">
    <w:abstractNumId w:val="7"/>
  </w:num>
  <w:num w:numId="8" w16cid:durableId="392319130">
    <w:abstractNumId w:val="8"/>
  </w:num>
  <w:num w:numId="9" w16cid:durableId="113333167">
    <w:abstractNumId w:val="12"/>
  </w:num>
  <w:num w:numId="10" w16cid:durableId="764619445">
    <w:abstractNumId w:val="4"/>
  </w:num>
  <w:num w:numId="11" w16cid:durableId="1144471770">
    <w:abstractNumId w:val="2"/>
  </w:num>
  <w:num w:numId="12" w16cid:durableId="1755544193">
    <w:abstractNumId w:val="10"/>
  </w:num>
  <w:num w:numId="13" w16cid:durableId="2023386108">
    <w:abstractNumId w:val="11"/>
  </w:num>
  <w:num w:numId="14" w16cid:durableId="496577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296"/>
  <w:hyphenationZone w:val="396"/>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08"/>
    <w:rsid w:val="00067EAF"/>
    <w:rsid w:val="00072AD2"/>
    <w:rsid w:val="000A6304"/>
    <w:rsid w:val="000E7F13"/>
    <w:rsid w:val="001259C1"/>
    <w:rsid w:val="0015676B"/>
    <w:rsid w:val="00160530"/>
    <w:rsid w:val="00194F11"/>
    <w:rsid w:val="001F51C7"/>
    <w:rsid w:val="002265D0"/>
    <w:rsid w:val="002B1522"/>
    <w:rsid w:val="002B4370"/>
    <w:rsid w:val="002D3E25"/>
    <w:rsid w:val="00352CA6"/>
    <w:rsid w:val="00353410"/>
    <w:rsid w:val="00386A8A"/>
    <w:rsid w:val="0039777B"/>
    <w:rsid w:val="003A2000"/>
    <w:rsid w:val="003B44FA"/>
    <w:rsid w:val="00400ABB"/>
    <w:rsid w:val="00421BAF"/>
    <w:rsid w:val="00445492"/>
    <w:rsid w:val="00460A9E"/>
    <w:rsid w:val="00470C89"/>
    <w:rsid w:val="004B2D33"/>
    <w:rsid w:val="004C306E"/>
    <w:rsid w:val="004C62F4"/>
    <w:rsid w:val="004E27B3"/>
    <w:rsid w:val="004F595F"/>
    <w:rsid w:val="00543138"/>
    <w:rsid w:val="005971EB"/>
    <w:rsid w:val="005B0381"/>
    <w:rsid w:val="005C13D5"/>
    <w:rsid w:val="00642523"/>
    <w:rsid w:val="00643263"/>
    <w:rsid w:val="006704F7"/>
    <w:rsid w:val="006745BB"/>
    <w:rsid w:val="006D3547"/>
    <w:rsid w:val="006E086F"/>
    <w:rsid w:val="00773508"/>
    <w:rsid w:val="007B20ED"/>
    <w:rsid w:val="007C1C14"/>
    <w:rsid w:val="00824BB5"/>
    <w:rsid w:val="00845D3F"/>
    <w:rsid w:val="008702EC"/>
    <w:rsid w:val="00924F7A"/>
    <w:rsid w:val="009466EC"/>
    <w:rsid w:val="00965976"/>
    <w:rsid w:val="009752E7"/>
    <w:rsid w:val="00A064CB"/>
    <w:rsid w:val="00A16316"/>
    <w:rsid w:val="00A767A6"/>
    <w:rsid w:val="00AB0B9C"/>
    <w:rsid w:val="00AB450F"/>
    <w:rsid w:val="00AB7B3C"/>
    <w:rsid w:val="00AF6C24"/>
    <w:rsid w:val="00B30BEB"/>
    <w:rsid w:val="00B3719F"/>
    <w:rsid w:val="00B70F7B"/>
    <w:rsid w:val="00BC09BD"/>
    <w:rsid w:val="00BC6A93"/>
    <w:rsid w:val="00C11520"/>
    <w:rsid w:val="00C351E8"/>
    <w:rsid w:val="00C63A4E"/>
    <w:rsid w:val="00C65721"/>
    <w:rsid w:val="00C719D4"/>
    <w:rsid w:val="00CA1C07"/>
    <w:rsid w:val="00CF41DF"/>
    <w:rsid w:val="00D16BB9"/>
    <w:rsid w:val="00D55E04"/>
    <w:rsid w:val="00DA4938"/>
    <w:rsid w:val="00DB7CE5"/>
    <w:rsid w:val="00DE7E1E"/>
    <w:rsid w:val="00E042F4"/>
    <w:rsid w:val="00E16B12"/>
    <w:rsid w:val="00E501B0"/>
    <w:rsid w:val="00E542D5"/>
    <w:rsid w:val="00ED7D1A"/>
    <w:rsid w:val="00F55BEF"/>
    <w:rsid w:val="00F7714A"/>
    <w:rsid w:val="00FB60F4"/>
    <w:rsid w:val="00FD25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24A2"/>
  <w15:docId w15:val="{B04EEF2E-A09B-41D0-8C53-502CC473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3" w:line="263" w:lineRule="auto"/>
      <w:ind w:left="520" w:right="1" w:hanging="37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34"/>
      <w:ind w:left="250"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19" w:line="265" w:lineRule="auto"/>
      <w:ind w:left="250" w:hanging="10"/>
      <w:jc w:val="center"/>
      <w:outlineLvl w:val="1"/>
    </w:pPr>
    <w:rPr>
      <w:rFonts w:ascii="Times New Roman" w:eastAsia="Times New Roman" w:hAnsi="Times New Roman" w:cs="Times New Roman"/>
      <w:b/>
      <w:color w:val="000000"/>
    </w:rPr>
  </w:style>
  <w:style w:type="paragraph" w:styleId="Antrat3">
    <w:name w:val="heading 3"/>
    <w:basedOn w:val="prastasis"/>
    <w:next w:val="prastasis"/>
    <w:link w:val="Antrat3Diagrama"/>
    <w:uiPriority w:val="9"/>
    <w:semiHidden/>
    <w:unhideWhenUsed/>
    <w:qFormat/>
    <w:rsid w:val="00BC09B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customStyle="1" w:styleId="footnotedescription">
    <w:name w:val="footnote description"/>
    <w:next w:val="prastasis"/>
    <w:link w:val="footnotedescriptionChar"/>
    <w:hidden/>
    <w:pPr>
      <w:spacing w:after="0"/>
      <w:ind w:left="150" w:right="254" w:firstLine="110"/>
    </w:pPr>
    <w:rPr>
      <w:rFonts w:ascii="Times New Roman" w:eastAsia="Times New Roman" w:hAnsi="Times New Roman" w:cs="Times New Roman"/>
      <w:color w:val="000000"/>
      <w:sz w:val="18"/>
      <w:vertAlign w:val="superscript"/>
    </w:rPr>
  </w:style>
  <w:style w:type="character" w:customStyle="1" w:styleId="footnotedescriptionChar">
    <w:name w:val="footnote description Char"/>
    <w:link w:val="footnotedescription"/>
    <w:rPr>
      <w:rFonts w:ascii="Times New Roman" w:eastAsia="Times New Roman" w:hAnsi="Times New Roman" w:cs="Times New Roman"/>
      <w:color w:val="000000"/>
      <w:sz w:val="18"/>
      <w:vertAlign w:val="superscript"/>
    </w:rPr>
  </w:style>
  <w:style w:type="character" w:customStyle="1" w:styleId="Antrat2Diagrama">
    <w:name w:val="Antraštė 2 Diagrama"/>
    <w:link w:val="Antrat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ntrat3Diagrama">
    <w:name w:val="Antraštė 3 Diagrama"/>
    <w:basedOn w:val="Numatytasispastraiposriftas"/>
    <w:link w:val="Antrat3"/>
    <w:uiPriority w:val="9"/>
    <w:semiHidden/>
    <w:rsid w:val="00BC09BD"/>
    <w:rPr>
      <w:rFonts w:asciiTheme="majorHAnsi" w:eastAsiaTheme="majorEastAsia" w:hAnsiTheme="majorHAnsi" w:cstheme="majorBidi"/>
      <w:color w:val="1F4D78" w:themeColor="accent1" w:themeShade="7F"/>
      <w:sz w:val="24"/>
      <w:szCs w:val="24"/>
    </w:rPr>
  </w:style>
  <w:style w:type="character" w:styleId="Hipersaitas">
    <w:name w:val="Hyperlink"/>
    <w:basedOn w:val="Numatytasispastraiposriftas"/>
    <w:uiPriority w:val="99"/>
    <w:unhideWhenUsed/>
    <w:rsid w:val="00BC09BD"/>
    <w:rPr>
      <w:color w:val="0563C1" w:themeColor="hyperlink"/>
      <w:u w:val="single"/>
    </w:rPr>
  </w:style>
  <w:style w:type="paragraph" w:styleId="Sraopastraipa">
    <w:name w:val="List Paragraph"/>
    <w:basedOn w:val="prastasis"/>
    <w:uiPriority w:val="34"/>
    <w:qFormat/>
    <w:rsid w:val="00FB60F4"/>
    <w:pPr>
      <w:ind w:left="720"/>
      <w:contextualSpacing/>
    </w:pPr>
  </w:style>
  <w:style w:type="table" w:styleId="Lentelstinklelis">
    <w:name w:val="Table Grid"/>
    <w:basedOn w:val="prastojilentel"/>
    <w:uiPriority w:val="39"/>
    <w:rsid w:val="005B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A493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493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4485">
      <w:bodyDiv w:val="1"/>
      <w:marLeft w:val="0"/>
      <w:marRight w:val="0"/>
      <w:marTop w:val="0"/>
      <w:marBottom w:val="0"/>
      <w:divBdr>
        <w:top w:val="none" w:sz="0" w:space="0" w:color="auto"/>
        <w:left w:val="none" w:sz="0" w:space="0" w:color="auto"/>
        <w:bottom w:val="none" w:sz="0" w:space="0" w:color="auto"/>
        <w:right w:val="none" w:sz="0" w:space="0" w:color="auto"/>
      </w:divBdr>
    </w:div>
    <w:div w:id="306469800">
      <w:bodyDiv w:val="1"/>
      <w:marLeft w:val="0"/>
      <w:marRight w:val="0"/>
      <w:marTop w:val="0"/>
      <w:marBottom w:val="0"/>
      <w:divBdr>
        <w:top w:val="none" w:sz="0" w:space="0" w:color="auto"/>
        <w:left w:val="none" w:sz="0" w:space="0" w:color="auto"/>
        <w:bottom w:val="none" w:sz="0" w:space="0" w:color="auto"/>
        <w:right w:val="none" w:sz="0" w:space="0" w:color="auto"/>
      </w:divBdr>
      <w:divsChild>
        <w:div w:id="1322810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scakmene.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kos.sm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TotalTime>
  <Pages>13</Pages>
  <Words>20791</Words>
  <Characters>11851</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Renginiu_org_nuostatai_2021_05.docx</vt:lpstr>
    </vt:vector>
  </TitlesOfParts>
  <Company/>
  <LinksUpToDate>false</LinksUpToDate>
  <CharactersWithSpaces>32577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Renginiu_org_nuostatai_2021_05.docx</dc:title>
  <dc:subject/>
  <dc:creator>Vaidas</dc:creator>
  <cp:keywords/>
  <cp:lastModifiedBy>Centras Vytauto g. 3</cp:lastModifiedBy>
  <cp:revision>28</cp:revision>
  <cp:lastPrinted>2024-01-29T08:32:00Z</cp:lastPrinted>
  <dcterms:created xsi:type="dcterms:W3CDTF">2023-01-12T07:39:00Z</dcterms:created>
  <dcterms:modified xsi:type="dcterms:W3CDTF">2024-01-29T09:05:00Z</dcterms:modified>
</cp:coreProperties>
</file>