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2094" w:rsidRDefault="00C42094" w:rsidP="002540C9">
      <w:pPr>
        <w:pStyle w:val="Pagrindinistekstas"/>
        <w:kinsoku w:val="0"/>
        <w:overflowPunct w:val="0"/>
        <w:ind w:left="6237" w:right="88"/>
      </w:pPr>
      <w:r>
        <w:t>PATVIRTINTA</w:t>
      </w:r>
    </w:p>
    <w:p w:rsidR="00B03704" w:rsidRDefault="00C42094" w:rsidP="002540C9">
      <w:pPr>
        <w:pStyle w:val="Pagrindinistekstas"/>
        <w:kinsoku w:val="0"/>
        <w:overflowPunct w:val="0"/>
        <w:ind w:left="6237" w:right="88"/>
      </w:pPr>
      <w:r>
        <w:t xml:space="preserve">Akmenės rajono jaunimo ir suaugusiųjų švietimo centro direktoriaus 2023 m. gegužės </w:t>
      </w:r>
      <w:r w:rsidR="002540C9">
        <w:t>9</w:t>
      </w:r>
      <w:r>
        <w:t xml:space="preserve"> d</w:t>
      </w:r>
    </w:p>
    <w:p w:rsidR="00B03704" w:rsidRDefault="002540C9" w:rsidP="002540C9">
      <w:pPr>
        <w:pStyle w:val="Pagrindinistekstas"/>
        <w:kinsoku w:val="0"/>
        <w:overflowPunct w:val="0"/>
        <w:ind w:left="6237" w:right="88"/>
      </w:pPr>
      <w:r>
        <w:t>į</w:t>
      </w:r>
      <w:r w:rsidR="00C42094">
        <w:t>sakymu Nr. V-</w:t>
      </w:r>
      <w:r>
        <w:t>49</w:t>
      </w:r>
    </w:p>
    <w:p w:rsidR="00B03704" w:rsidRPr="00B36C87" w:rsidRDefault="00B03704" w:rsidP="00B03704">
      <w:pPr>
        <w:pStyle w:val="Pagrindinistekstas"/>
        <w:kinsoku w:val="0"/>
        <w:overflowPunct w:val="0"/>
        <w:rPr>
          <w:caps/>
        </w:rPr>
      </w:pPr>
    </w:p>
    <w:p w:rsidR="00C42094" w:rsidRDefault="00B03704" w:rsidP="00B03704">
      <w:pPr>
        <w:pStyle w:val="Antrat1"/>
        <w:kinsoku w:val="0"/>
        <w:overflowPunct w:val="0"/>
        <w:ind w:left="0" w:firstLine="0"/>
        <w:jc w:val="center"/>
        <w:rPr>
          <w:caps/>
        </w:rPr>
      </w:pPr>
      <w:r>
        <w:rPr>
          <w:caps/>
        </w:rPr>
        <w:t>AKMENĖS RAJONO JAUNIMO IR SUAUGUSIŲJŲ ŠVIETIMO CENTRO</w:t>
      </w:r>
    </w:p>
    <w:p w:rsidR="00B03704" w:rsidRDefault="00B03704" w:rsidP="00B03704">
      <w:pPr>
        <w:pStyle w:val="Antrat1"/>
        <w:kinsoku w:val="0"/>
        <w:overflowPunct w:val="0"/>
        <w:ind w:left="0" w:firstLine="0"/>
        <w:jc w:val="center"/>
      </w:pPr>
      <w:r>
        <w:t xml:space="preserve">KORUPCIJOS PREVENCIJOS PRIEMONIŲ </w:t>
      </w:r>
      <w:r w:rsidR="00C42094">
        <w:t>ĮGYVENDINIMO 2022 METAIS ATASKAITA</w:t>
      </w:r>
    </w:p>
    <w:p w:rsidR="00C42094" w:rsidRPr="00C42094" w:rsidRDefault="00C42094" w:rsidP="00C42094">
      <w:pPr>
        <w:rPr>
          <w:sz w:val="24"/>
          <w:szCs w:val="24"/>
        </w:rPr>
      </w:pPr>
    </w:p>
    <w:p w:rsidR="00C42094" w:rsidRPr="00C42094" w:rsidRDefault="00C42094" w:rsidP="00C4209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Korupcijos prevencijos priemonių įgyvendinimas Akmenės rajono jaunimo ir suaugusiųjų švietimo centre (toliau – Centras) 2022 metais vykdytas vadovaujantis Akmenės rajono savivaldybės 2021–2023 metų korupcijos prevencijos įgyvendinimo priemonių planu, </w:t>
      </w:r>
      <w:r>
        <w:rPr>
          <w:sz w:val="24"/>
          <w:szCs w:val="24"/>
        </w:rPr>
        <w:t>Akmenės rajono jaunimo ir suaugusiųjų švietimo centr</w:t>
      </w:r>
      <w:r>
        <w:rPr>
          <w:sz w:val="24"/>
          <w:szCs w:val="24"/>
        </w:rPr>
        <w:t>o 2022–2024 metų korupcijos prevencijos programa.</w:t>
      </w:r>
    </w:p>
    <w:p w:rsidR="00B03704" w:rsidRPr="00F4588D" w:rsidRDefault="00B03704" w:rsidP="00B03704">
      <w:pPr>
        <w:pStyle w:val="Pagrindinistekstas"/>
        <w:kinsoku w:val="0"/>
        <w:overflowPunct w:val="0"/>
        <w:rPr>
          <w:b/>
          <w:bCs/>
          <w:sz w:val="16"/>
          <w:szCs w:val="16"/>
        </w:rPr>
      </w:pPr>
    </w:p>
    <w:tbl>
      <w:tblPr>
        <w:tblW w:w="9522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3056"/>
        <w:gridCol w:w="3118"/>
        <w:gridCol w:w="2693"/>
      </w:tblGrid>
      <w:tr w:rsidR="00C42094" w:rsidTr="002540C9">
        <w:trPr>
          <w:trHeight w:val="63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94" w:rsidRDefault="00C42094" w:rsidP="007634C1">
            <w:pPr>
              <w:pStyle w:val="TableParagraph"/>
              <w:kinsoku w:val="0"/>
              <w:overflowPunct w:val="0"/>
              <w:ind w:left="15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Eil.</w:t>
            </w:r>
          </w:p>
          <w:p w:rsidR="00C42094" w:rsidRDefault="00C42094" w:rsidP="007634C1">
            <w:pPr>
              <w:pStyle w:val="TableParagraph"/>
              <w:kinsoku w:val="0"/>
              <w:overflowPunct w:val="0"/>
              <w:ind w:left="1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94" w:rsidRDefault="00C42094" w:rsidP="007634C1">
            <w:pPr>
              <w:pStyle w:val="TableParagraph"/>
              <w:kinsoku w:val="0"/>
              <w:overflowPunct w:val="0"/>
              <w:ind w:left="29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Vykdytos veiklos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94" w:rsidRDefault="00C42094" w:rsidP="007634C1">
            <w:pPr>
              <w:pStyle w:val="TableParagraph"/>
              <w:kinsoku w:val="0"/>
              <w:overflowPunct w:val="0"/>
              <w:ind w:left="0" w:right="-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Pasiekti rezultatai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94" w:rsidRDefault="00C42094" w:rsidP="007634C1">
            <w:pPr>
              <w:pStyle w:val="TableParagraph"/>
              <w:kinsoku w:val="0"/>
              <w:overflowPunct w:val="0"/>
              <w:ind w:left="2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Pagrindžiantys dokumentai</w:t>
            </w:r>
          </w:p>
        </w:tc>
      </w:tr>
      <w:tr w:rsidR="00C42094" w:rsidTr="002540C9">
        <w:trPr>
          <w:trHeight w:val="144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94" w:rsidRDefault="00C42094" w:rsidP="007634C1">
            <w:pPr>
              <w:pStyle w:val="TableParagraph"/>
              <w:kinsoku w:val="0"/>
              <w:overflowPunct w:val="0"/>
              <w:ind w:left="157" w:right="148"/>
              <w:jc w:val="center"/>
            </w:pPr>
            <w:r>
              <w:t>1.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94" w:rsidRPr="002540C9" w:rsidRDefault="00E41A6F" w:rsidP="00E41A6F">
            <w:pPr>
              <w:pStyle w:val="TableParagraph"/>
              <w:kinsoku w:val="0"/>
              <w:overflowPunct w:val="0"/>
              <w:ind w:right="179"/>
            </w:pPr>
            <w:r w:rsidRPr="002540C9">
              <w:t xml:space="preserve">Akmenės rajono jaunimo ir suaugusiųjų švietimo centro </w:t>
            </w:r>
            <w:r w:rsidRPr="002540C9">
              <w:t xml:space="preserve">bendruomenės supažindinimas su </w:t>
            </w:r>
            <w:r w:rsidRPr="002540C9">
              <w:t>korupcijos prevencijos programa</w:t>
            </w:r>
            <w:r w:rsidR="00B9038D" w:rsidRPr="002540C9">
              <w:t>. Centro direktoriaus įsakymu yra sudaryta korupcijos prevencijos komisija ir paskirtas atsakingas darbuotojas už jos vykdymą ir kontrolę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6F" w:rsidRPr="002540C9" w:rsidRDefault="00B9038D" w:rsidP="00A318EB">
            <w:pPr>
              <w:pStyle w:val="TableParagraph"/>
              <w:kinsoku w:val="0"/>
              <w:overflowPunct w:val="0"/>
              <w:ind w:right="103"/>
            </w:pPr>
            <w:r w:rsidRPr="002540C9">
              <w:t xml:space="preserve">Centro bendruomenė buvo supažindinta su apgaulės ir korupcijos prevencijos, </w:t>
            </w:r>
            <w:r w:rsidR="00036769" w:rsidRPr="002540C9">
              <w:t xml:space="preserve">gautų </w:t>
            </w:r>
            <w:r w:rsidRPr="002540C9">
              <w:t xml:space="preserve">dovanų </w:t>
            </w:r>
            <w:r w:rsidR="00036769" w:rsidRPr="002540C9">
              <w:t xml:space="preserve">perdavimo, vertinimo, registravimo ir saugojimo tvarkos aprašais, </w:t>
            </w:r>
            <w:r w:rsidRPr="002540C9">
              <w:t>pedagogų etikos kodeksu</w:t>
            </w:r>
            <w:r w:rsidR="00036769" w:rsidRPr="002540C9">
              <w:t xml:space="preserve">. </w:t>
            </w:r>
          </w:p>
          <w:p w:rsidR="00036769" w:rsidRPr="002540C9" w:rsidRDefault="00036769" w:rsidP="00A318EB">
            <w:pPr>
              <w:pStyle w:val="TableParagraph"/>
              <w:kinsoku w:val="0"/>
              <w:overflowPunct w:val="0"/>
              <w:ind w:right="103"/>
            </w:pPr>
            <w:r w:rsidRPr="002540C9">
              <w:t>Atsakingas asmuo 2022 metais atliko darbuotojų tolerancijos korupcijai darbuotojų apklausą ir pristatė jos rezultatus.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6F" w:rsidRDefault="00E41A6F" w:rsidP="007634C1">
            <w:pPr>
              <w:pStyle w:val="TableParagraph"/>
              <w:kinsoku w:val="0"/>
              <w:overflowPunct w:val="0"/>
              <w:ind w:left="106"/>
            </w:pPr>
            <w:hyperlink r:id="rId4" w:history="1">
              <w:r w:rsidRPr="007F52C3">
                <w:rPr>
                  <w:rStyle w:val="Hipersaitas"/>
                </w:rPr>
                <w:t>https://jsscakmene.lt/korupcijos-prevencija/</w:t>
              </w:r>
            </w:hyperlink>
            <w:r>
              <w:t xml:space="preserve"> </w:t>
            </w:r>
          </w:p>
          <w:p w:rsidR="00B9038D" w:rsidRDefault="00B9038D" w:rsidP="007634C1">
            <w:pPr>
              <w:pStyle w:val="TableParagraph"/>
              <w:kinsoku w:val="0"/>
              <w:overflowPunct w:val="0"/>
              <w:ind w:left="106"/>
            </w:pPr>
          </w:p>
        </w:tc>
      </w:tr>
      <w:tr w:rsidR="00C42094" w:rsidTr="002540C9">
        <w:trPr>
          <w:trHeight w:val="93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94" w:rsidRDefault="00C42094" w:rsidP="007634C1">
            <w:pPr>
              <w:pStyle w:val="TableParagraph"/>
              <w:kinsoku w:val="0"/>
              <w:overflowPunct w:val="0"/>
              <w:ind w:left="157" w:right="148"/>
              <w:jc w:val="center"/>
            </w:pPr>
            <w:r>
              <w:t>2.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94" w:rsidRPr="002540C9" w:rsidRDefault="00036769" w:rsidP="007634C1">
            <w:pPr>
              <w:pStyle w:val="TableParagraph"/>
              <w:kinsoku w:val="0"/>
              <w:overflowPunct w:val="0"/>
            </w:pPr>
            <w:r w:rsidRPr="002540C9">
              <w:t xml:space="preserve">2022 m. IV </w:t>
            </w:r>
            <w:proofErr w:type="spellStart"/>
            <w:r w:rsidRPr="002540C9">
              <w:t>ketv</w:t>
            </w:r>
            <w:proofErr w:type="spellEnd"/>
            <w:r w:rsidR="00E40888">
              <w:t>.</w:t>
            </w:r>
            <w:r w:rsidRPr="002540C9">
              <w:t xml:space="preserve"> buvo atnaujinta Centro interneto svetainė, kurioje patalpinta visa su k</w:t>
            </w:r>
            <w:r w:rsidR="00AA77EB" w:rsidRPr="002540C9">
              <w:t>orupcijos prevencij</w:t>
            </w:r>
            <w:r w:rsidRPr="002540C9">
              <w:t>a susijusi informacija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8D" w:rsidRPr="002540C9" w:rsidRDefault="00B9038D" w:rsidP="00A318EB">
            <w:pPr>
              <w:pStyle w:val="TableParagraph"/>
              <w:kinsoku w:val="0"/>
              <w:overflowPunct w:val="0"/>
              <w:ind w:left="109"/>
            </w:pPr>
            <w:r w:rsidRPr="002540C9">
              <w:t xml:space="preserve">Akmenės rajono jaunimo ir suaugusiųjų švietimo centro 2022–2024 metų korupcijos prevencijos programa </w:t>
            </w:r>
            <w:r w:rsidR="00036769" w:rsidRPr="002540C9">
              <w:t xml:space="preserve">ir kiti su ja susiję dokumentai </w:t>
            </w:r>
            <w:r w:rsidRPr="002540C9">
              <w:t>viešinam</w:t>
            </w:r>
            <w:r w:rsidR="00036769" w:rsidRPr="002540C9">
              <w:t>i</w:t>
            </w:r>
            <w:r w:rsidRPr="002540C9">
              <w:t xml:space="preserve"> Centro internetinėje svetainėje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8D" w:rsidRDefault="00B9038D" w:rsidP="00B9038D">
            <w:pPr>
              <w:pStyle w:val="TableParagraph"/>
              <w:kinsoku w:val="0"/>
              <w:overflowPunct w:val="0"/>
              <w:ind w:left="106"/>
            </w:pPr>
            <w:hyperlink r:id="rId5" w:history="1">
              <w:r w:rsidRPr="007F52C3">
                <w:rPr>
                  <w:rStyle w:val="Hipersaitas"/>
                </w:rPr>
                <w:t>https://jsscakmene.lt/korupcijos-prevencija/</w:t>
              </w:r>
            </w:hyperlink>
            <w:r>
              <w:t xml:space="preserve"> </w:t>
            </w:r>
          </w:p>
          <w:p w:rsidR="00B9038D" w:rsidRDefault="00B9038D" w:rsidP="007634C1">
            <w:pPr>
              <w:pStyle w:val="TableParagraph"/>
              <w:kinsoku w:val="0"/>
              <w:overflowPunct w:val="0"/>
              <w:ind w:left="106" w:right="259"/>
            </w:pPr>
          </w:p>
        </w:tc>
      </w:tr>
      <w:tr w:rsidR="00C42094" w:rsidTr="002540C9">
        <w:trPr>
          <w:trHeight w:val="169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94" w:rsidRDefault="00C42094" w:rsidP="007634C1">
            <w:pPr>
              <w:pStyle w:val="TableParagraph"/>
              <w:kinsoku w:val="0"/>
              <w:overflowPunct w:val="0"/>
              <w:ind w:left="157" w:right="148"/>
              <w:jc w:val="center"/>
            </w:pPr>
            <w:r>
              <w:t>3.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CA" w:rsidRPr="002540C9" w:rsidRDefault="006970CA" w:rsidP="007634C1">
            <w:pPr>
              <w:pStyle w:val="TableParagraph"/>
              <w:kinsoku w:val="0"/>
              <w:overflowPunct w:val="0"/>
              <w:ind w:right="525"/>
            </w:pPr>
            <w:r w:rsidRPr="002540C9">
              <w:t>Antikorupcinio švietimo temos integruojamos į dorinio ugdymo, lietuvių kalbos ir literatūros bei visuomenės mokslų mokomuosius dalykus.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CA" w:rsidRPr="002540C9" w:rsidRDefault="00AA77EB" w:rsidP="00A318EB">
            <w:pPr>
              <w:pStyle w:val="TableParagraph"/>
              <w:kinsoku w:val="0"/>
              <w:overflowPunct w:val="0"/>
              <w:ind w:left="109"/>
            </w:pPr>
            <w:r w:rsidRPr="002540C9">
              <w:rPr>
                <w:bCs/>
              </w:rPr>
              <w:t>Formuojamos antikorupcinės nuostatos</w:t>
            </w:r>
            <w:r w:rsidR="006970CA" w:rsidRPr="002540C9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CA" w:rsidRPr="002540C9" w:rsidRDefault="00AA77EB" w:rsidP="007634C1">
            <w:pPr>
              <w:pStyle w:val="TableParagraph"/>
              <w:kinsoku w:val="0"/>
              <w:overflowPunct w:val="0"/>
              <w:ind w:left="106" w:right="96"/>
              <w:jc w:val="both"/>
            </w:pPr>
            <w:r w:rsidRPr="002540C9">
              <w:t>Veiklos fiksuotos elektoriniame dienyne „Mano dienynas“</w:t>
            </w:r>
          </w:p>
        </w:tc>
      </w:tr>
      <w:tr w:rsidR="00C42094" w:rsidTr="002540C9">
        <w:trPr>
          <w:trHeight w:val="42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94" w:rsidRDefault="00C42094" w:rsidP="007634C1">
            <w:pPr>
              <w:pStyle w:val="TableParagraph"/>
              <w:kinsoku w:val="0"/>
              <w:overflowPunct w:val="0"/>
              <w:ind w:left="157" w:right="148"/>
              <w:jc w:val="center"/>
            </w:pPr>
            <w:r>
              <w:t>4.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EB" w:rsidRPr="002540C9" w:rsidRDefault="00AA77EB" w:rsidP="007634C1">
            <w:pPr>
              <w:pStyle w:val="TableParagraph"/>
              <w:kinsoku w:val="0"/>
              <w:overflowPunct w:val="0"/>
              <w:ind w:right="359"/>
            </w:pPr>
            <w:r w:rsidRPr="002540C9">
              <w:t>Užtikrintas skaidrus mokyklinių brandos egzaminų, pagrindinio ugdymo pasiekimų patikrinimų organizavimas, vykdymas ir vertinimas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EB" w:rsidRPr="002540C9" w:rsidRDefault="00AA77EB" w:rsidP="00A318EB">
            <w:pPr>
              <w:pStyle w:val="TableParagraph"/>
              <w:kinsoku w:val="0"/>
              <w:overflowPunct w:val="0"/>
              <w:ind w:left="85" w:right="47" w:firstLine="23"/>
            </w:pPr>
            <w:r w:rsidRPr="002540C9">
              <w:t>Ugdoma nepakanti korupcijai mokinių pilietinė pozicija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EB" w:rsidRPr="002540C9" w:rsidRDefault="00AA77EB" w:rsidP="007634C1">
            <w:pPr>
              <w:pStyle w:val="TableParagraph"/>
              <w:kinsoku w:val="0"/>
              <w:overflowPunct w:val="0"/>
              <w:ind w:left="106" w:right="539"/>
            </w:pPr>
            <w:r w:rsidRPr="002540C9">
              <w:t xml:space="preserve">Brandos egzaminų, pagrindinio ugdymo pasiekimų patikrinimų organizavimui ir vykdymui yra sudarytos komisijos. Vertinimo komisijas sudaro ir tvirtina Akmenės rajono savivaldybės </w:t>
            </w:r>
            <w:r w:rsidRPr="002540C9">
              <w:lastRenderedPageBreak/>
              <w:t>administracija.</w:t>
            </w:r>
          </w:p>
        </w:tc>
      </w:tr>
      <w:tr w:rsidR="00C42094" w:rsidTr="002540C9">
        <w:trPr>
          <w:trHeight w:val="56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94" w:rsidRDefault="00C42094" w:rsidP="007634C1">
            <w:pPr>
              <w:pStyle w:val="TableParagraph"/>
              <w:kinsoku w:val="0"/>
              <w:overflowPunct w:val="0"/>
              <w:ind w:left="157" w:right="148"/>
              <w:jc w:val="center"/>
            </w:pPr>
            <w:r>
              <w:lastRenderedPageBreak/>
              <w:t>5.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EB" w:rsidRPr="002540C9" w:rsidRDefault="00BE0D7F" w:rsidP="007634C1">
            <w:pPr>
              <w:pStyle w:val="TableParagraph"/>
              <w:kinsoku w:val="0"/>
              <w:overflowPunct w:val="0"/>
              <w:ind w:right="119"/>
            </w:pPr>
            <w:r w:rsidRPr="002540C9">
              <w:t>Užtikrintas skaidrus v</w:t>
            </w:r>
            <w:r w:rsidR="00A318EB" w:rsidRPr="002540C9">
              <w:t>alstybinės lietuvių kalbos ir LR Konstitucijos pagrindų egzaminų vykdym</w:t>
            </w:r>
            <w:r w:rsidR="00A318EB" w:rsidRPr="002540C9">
              <w:t>as</w:t>
            </w:r>
            <w:r w:rsidRPr="002540C9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EB" w:rsidRPr="002540C9" w:rsidRDefault="00A318EB" w:rsidP="00E40888">
            <w:pPr>
              <w:pStyle w:val="TableParagraph"/>
              <w:kinsoku w:val="0"/>
              <w:overflowPunct w:val="0"/>
              <w:ind w:left="152" w:right="141" w:hanging="3"/>
            </w:pPr>
            <w:r w:rsidRPr="002540C9">
              <w:t xml:space="preserve">Valstybinės lietuvių kalbos ir LR Konstitucijos egzaminai vykdyti pagal </w:t>
            </w:r>
            <w:r w:rsidR="00036769" w:rsidRPr="002540C9">
              <w:t xml:space="preserve">Nacionalinės švietimo agentūros patvirtintą grafiką ir </w:t>
            </w:r>
            <w:r w:rsidRPr="002540C9">
              <w:t>teisės aktus</w:t>
            </w:r>
            <w:r w:rsidR="00835C2A" w:rsidRPr="002540C9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2A" w:rsidRPr="002540C9" w:rsidRDefault="00835C2A" w:rsidP="007634C1">
            <w:pPr>
              <w:pStyle w:val="TableParagraph"/>
              <w:kinsoku w:val="0"/>
              <w:overflowPunct w:val="0"/>
              <w:ind w:left="106" w:right="286"/>
            </w:pPr>
            <w:r w:rsidRPr="002540C9">
              <w:t>Sudarytos sutartys su Nacionaline švietimo agentūra dėl lėšų už egzaminų vykdymą, organizavimą ir tinkamą jų paskirstymą. Sutartys patalpintos dokumentų valdymo sistemoje „Kontora“.</w:t>
            </w:r>
          </w:p>
        </w:tc>
      </w:tr>
      <w:tr w:rsidR="00C42094" w:rsidTr="002540C9">
        <w:trPr>
          <w:trHeight w:val="104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94" w:rsidRDefault="00C42094" w:rsidP="007634C1">
            <w:pPr>
              <w:pStyle w:val="TableParagraph"/>
              <w:kinsoku w:val="0"/>
              <w:overflowPunct w:val="0"/>
              <w:ind w:left="157" w:right="148"/>
              <w:jc w:val="center"/>
            </w:pPr>
            <w:r>
              <w:t>6.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CA" w:rsidRPr="002540C9" w:rsidRDefault="00AA77EB" w:rsidP="007634C1">
            <w:pPr>
              <w:pStyle w:val="TableParagraph"/>
              <w:kinsoku w:val="0"/>
              <w:overflowPunct w:val="0"/>
              <w:ind w:right="266"/>
            </w:pPr>
            <w:r w:rsidRPr="002540C9">
              <w:t xml:space="preserve">Užtikrintas skaidrus mokinių </w:t>
            </w:r>
            <w:r w:rsidR="00BE0D7F" w:rsidRPr="002540C9">
              <w:t>d</w:t>
            </w:r>
            <w:r w:rsidRPr="002540C9">
              <w:t xml:space="preserve">alykinių olimpiadų ir </w:t>
            </w:r>
            <w:r w:rsidR="00BE0D7F" w:rsidRPr="002540C9">
              <w:t>konkursų vykdymas.</w:t>
            </w:r>
          </w:p>
          <w:p w:rsidR="006970CA" w:rsidRPr="002540C9" w:rsidRDefault="006970CA" w:rsidP="007634C1">
            <w:pPr>
              <w:pStyle w:val="TableParagraph"/>
              <w:kinsoku w:val="0"/>
              <w:overflowPunct w:val="0"/>
              <w:ind w:right="26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CA" w:rsidRPr="002540C9" w:rsidRDefault="00036769" w:rsidP="00E40888">
            <w:pPr>
              <w:pStyle w:val="TableParagraph"/>
              <w:kinsoku w:val="0"/>
              <w:overflowPunct w:val="0"/>
              <w:ind w:left="152" w:right="141" w:hanging="3"/>
            </w:pPr>
            <w:r w:rsidRPr="002540C9">
              <w:t>Siekiant olimpiadų vykdymo ir vertinimo objektyvumo ir skaidrumo, dalykinių olimpiadų vertinimo komisijos yra sudaromos iš visų rajono ugdymo įstaigų pedagogų.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0CA" w:rsidRPr="002540C9" w:rsidRDefault="00036769" w:rsidP="002540C9">
            <w:pPr>
              <w:pStyle w:val="TableParagraph"/>
              <w:kinsoku w:val="0"/>
              <w:overflowPunct w:val="0"/>
              <w:ind w:left="106" w:right="392"/>
            </w:pPr>
            <w:r w:rsidRPr="002540C9">
              <w:t xml:space="preserve">Vykdymo ir vertinimo komisijos yra tvirtinamos Centro direktoriaus įsakymu, </w:t>
            </w:r>
            <w:r w:rsidR="0061361E" w:rsidRPr="002540C9">
              <w:t xml:space="preserve">kurie yra patalpinti dokumentų valdymo sistemoje, </w:t>
            </w:r>
            <w:r w:rsidRPr="002540C9">
              <w:t>p</w:t>
            </w:r>
            <w:r w:rsidR="0061361E" w:rsidRPr="002540C9">
              <w:t>er ją informuojamos ir kitos rajono ugdymo įstaigos.</w:t>
            </w:r>
          </w:p>
        </w:tc>
      </w:tr>
      <w:tr w:rsidR="00C42094" w:rsidTr="002540C9">
        <w:trPr>
          <w:trHeight w:val="104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94" w:rsidRDefault="00E40888" w:rsidP="007634C1">
            <w:pPr>
              <w:pStyle w:val="TableParagraph"/>
              <w:kinsoku w:val="0"/>
              <w:overflowPunct w:val="0"/>
              <w:ind w:left="157" w:right="148"/>
              <w:jc w:val="center"/>
            </w:pPr>
            <w:r>
              <w:t>7</w:t>
            </w:r>
            <w:r w:rsidR="00C42094">
              <w:t>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94" w:rsidRDefault="002540C9" w:rsidP="007634C1">
            <w:pPr>
              <w:pStyle w:val="TableParagraph"/>
              <w:kinsoku w:val="0"/>
              <w:overflowPunct w:val="0"/>
              <w:ind w:right="266"/>
            </w:pPr>
            <w:r>
              <w:t>Įstaigoje viešieji pirkimai organizuojam</w:t>
            </w:r>
            <w:r w:rsidR="00AF0B87">
              <w:t>i</w:t>
            </w:r>
            <w:r>
              <w:t xml:space="preserve"> ir vykdomi vadovaujantis Centro direktoriaus patvirtintomis viešųjų pirkimų taisyklėmis, mažos vertės pirkimų </w:t>
            </w:r>
            <w:r w:rsidR="00AF0B87">
              <w:t>organizavimo tvarkos aprašu ir kitais</w:t>
            </w:r>
            <w:r w:rsidR="00C42094">
              <w:t xml:space="preserve"> </w:t>
            </w:r>
            <w:r w:rsidR="00AF0B87">
              <w:t xml:space="preserve">norminiais </w:t>
            </w:r>
            <w:r w:rsidR="00C42094">
              <w:t>teisės akt</w:t>
            </w:r>
            <w:r w:rsidR="00AF0B87">
              <w:t>ais.</w:t>
            </w:r>
          </w:p>
          <w:p w:rsidR="0061361E" w:rsidRDefault="00AF0B87" w:rsidP="007634C1">
            <w:pPr>
              <w:pStyle w:val="TableParagraph"/>
              <w:kinsoku w:val="0"/>
              <w:overflowPunct w:val="0"/>
              <w:ind w:right="266"/>
            </w:pPr>
            <w:r>
              <w:t>Teisės aktų nustatyta tvarka</w:t>
            </w:r>
            <w:r>
              <w:t xml:space="preserve"> Centro internetinėje svetainėje skelbiama informacija apie įstaigos viešuosius pirkimus.</w:t>
            </w:r>
          </w:p>
          <w:p w:rsidR="0061361E" w:rsidRDefault="00AF0B87" w:rsidP="00AF0B87">
            <w:pPr>
              <w:pStyle w:val="TableParagraph"/>
              <w:kinsoku w:val="0"/>
              <w:overflowPunct w:val="0"/>
              <w:ind w:right="266"/>
            </w:pPr>
            <w:r>
              <w:t>Vyksta nuolatinis biudžetinių lėšų (pajamų) panaudojimas.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94" w:rsidRDefault="00AF0B87" w:rsidP="00A318EB">
            <w:pPr>
              <w:pStyle w:val="TableParagraph"/>
              <w:kinsoku w:val="0"/>
              <w:overflowPunct w:val="0"/>
              <w:ind w:left="152" w:right="141" w:hanging="3"/>
            </w:pPr>
            <w:r>
              <w:t>Užtikrintas viešumas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94" w:rsidRDefault="00AF0B87" w:rsidP="007634C1">
            <w:pPr>
              <w:pStyle w:val="TableParagraph"/>
              <w:kinsoku w:val="0"/>
              <w:overflowPunct w:val="0"/>
              <w:ind w:left="106" w:right="392"/>
            </w:pPr>
            <w:hyperlink r:id="rId6" w:history="1">
              <w:r w:rsidRPr="007F52C3">
                <w:rPr>
                  <w:rStyle w:val="Hipersaitas"/>
                </w:rPr>
                <w:t>https://jsscakmene.lt/viesieji-pirkimai/</w:t>
              </w:r>
            </w:hyperlink>
            <w:r>
              <w:t xml:space="preserve"> </w:t>
            </w:r>
          </w:p>
        </w:tc>
      </w:tr>
      <w:tr w:rsidR="00C42094" w:rsidTr="002540C9">
        <w:trPr>
          <w:trHeight w:val="112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94" w:rsidRPr="00734A06" w:rsidRDefault="00E40888" w:rsidP="007634C1">
            <w:pPr>
              <w:pStyle w:val="TableParagraph"/>
              <w:kinsoku w:val="0"/>
              <w:overflowPunct w:val="0"/>
              <w:ind w:left="157" w:right="148"/>
              <w:jc w:val="center"/>
            </w:pPr>
            <w:r>
              <w:t>8</w:t>
            </w:r>
            <w:r w:rsidR="00C42094" w:rsidRPr="00734A06">
              <w:t>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EB" w:rsidRPr="002540C9" w:rsidRDefault="00A318EB" w:rsidP="007634C1">
            <w:pPr>
              <w:pStyle w:val="TableParagraph"/>
              <w:kinsoku w:val="0"/>
              <w:overflowPunct w:val="0"/>
              <w:ind w:right="359"/>
            </w:pPr>
            <w:r w:rsidRPr="002540C9">
              <w:t>Paminėta Tarptautinė antikorupcijos diena.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EB" w:rsidRPr="002540C9" w:rsidRDefault="00A318EB" w:rsidP="00A318EB">
            <w:pPr>
              <w:pStyle w:val="TableParagraph"/>
              <w:kinsoku w:val="0"/>
              <w:overflowPunct w:val="0"/>
              <w:ind w:left="85" w:right="47" w:firstLine="23"/>
            </w:pPr>
            <w:r w:rsidRPr="002540C9">
              <w:t>Formuojamos antikorupcinės nuostatos.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EB" w:rsidRDefault="00C42094" w:rsidP="002540C9">
            <w:pPr>
              <w:pStyle w:val="TableParagraph"/>
              <w:kinsoku w:val="0"/>
              <w:overflowPunct w:val="0"/>
              <w:ind w:left="106" w:right="539"/>
            </w:pPr>
            <w:r w:rsidRPr="00734A06">
              <w:t>Ugdoma nepakanti korupcijai mokinių pilietinė pozicija antikorupcijos tema</w:t>
            </w:r>
            <w:r w:rsidR="00F4588D">
              <w:t>.</w:t>
            </w:r>
          </w:p>
        </w:tc>
      </w:tr>
      <w:tr w:rsidR="00AF0B87" w:rsidTr="002540C9">
        <w:trPr>
          <w:trHeight w:val="112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87" w:rsidRDefault="00E40888" w:rsidP="007634C1">
            <w:pPr>
              <w:pStyle w:val="TableParagraph"/>
              <w:kinsoku w:val="0"/>
              <w:overflowPunct w:val="0"/>
              <w:ind w:left="157" w:right="148"/>
              <w:jc w:val="center"/>
            </w:pPr>
            <w:r>
              <w:t>9.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87" w:rsidRPr="002540C9" w:rsidRDefault="00AF0B87" w:rsidP="007634C1">
            <w:pPr>
              <w:pStyle w:val="TableParagraph"/>
              <w:kinsoku w:val="0"/>
              <w:overflowPunct w:val="0"/>
              <w:ind w:right="359"/>
            </w:pPr>
            <w:r>
              <w:t>Centro interneto svetainės skyriuje „Korupcijos prevencija“ skelbiama informacija, kur galima pranešti apie pastebėtus korupcijos pasireiškimo atvejus.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87" w:rsidRDefault="00E40888" w:rsidP="00A318EB">
            <w:pPr>
              <w:pStyle w:val="TableParagraph"/>
              <w:kinsoku w:val="0"/>
              <w:overflowPunct w:val="0"/>
              <w:ind w:left="85" w:right="47" w:firstLine="23"/>
            </w:pPr>
            <w:r>
              <w:t>Sudaryta galimybė darbuotojams ir kitiems bendruomenės nariams anonimiškai informuoti apie jiems žinomas korupcijos apraiškas.</w:t>
            </w:r>
          </w:p>
          <w:p w:rsidR="00E40888" w:rsidRPr="002540C9" w:rsidRDefault="00E40888" w:rsidP="00A318EB">
            <w:pPr>
              <w:pStyle w:val="TableParagraph"/>
              <w:kinsoku w:val="0"/>
              <w:overflowPunct w:val="0"/>
              <w:ind w:left="85" w:right="47" w:firstLine="23"/>
            </w:pPr>
            <w:r>
              <w:t>2022 m. pranešimų apie galimas korupcijos apraiškas negauta.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87" w:rsidRPr="00734A06" w:rsidRDefault="00E40888" w:rsidP="00F4588D">
            <w:pPr>
              <w:pStyle w:val="TableParagraph"/>
              <w:kinsoku w:val="0"/>
              <w:overflowPunct w:val="0"/>
              <w:ind w:left="106"/>
            </w:pPr>
            <w:hyperlink r:id="rId7" w:history="1">
              <w:r w:rsidRPr="007F52C3">
                <w:rPr>
                  <w:rStyle w:val="Hipersaitas"/>
                </w:rPr>
                <w:t>https://jsscakmene.lt/korupcijos-prevencija/</w:t>
              </w:r>
            </w:hyperlink>
            <w:r>
              <w:t xml:space="preserve"> </w:t>
            </w:r>
          </w:p>
        </w:tc>
      </w:tr>
      <w:tr w:rsidR="00C42094" w:rsidTr="002540C9">
        <w:trPr>
          <w:trHeight w:val="189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94" w:rsidRDefault="00C42094" w:rsidP="007634C1">
            <w:pPr>
              <w:pStyle w:val="TableParagraph"/>
              <w:kinsoku w:val="0"/>
              <w:overflowPunct w:val="0"/>
              <w:ind w:left="157" w:right="148"/>
              <w:jc w:val="center"/>
            </w:pPr>
            <w:r>
              <w:lastRenderedPageBreak/>
              <w:t>1</w:t>
            </w:r>
            <w:r w:rsidR="00E40888">
              <w:t>0</w:t>
            </w:r>
            <w:r>
              <w:t>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EB" w:rsidRPr="00E40888" w:rsidRDefault="00A318EB" w:rsidP="007634C1">
            <w:pPr>
              <w:pStyle w:val="TableParagraph"/>
              <w:kinsoku w:val="0"/>
              <w:overflowPunct w:val="0"/>
              <w:ind w:right="110"/>
            </w:pPr>
            <w:r w:rsidRPr="00E40888">
              <w:t>Pateikta Centro direktoriaus metinė veiklos ataskaita.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94" w:rsidRPr="00E40888" w:rsidRDefault="00A318EB" w:rsidP="00A318EB">
            <w:pPr>
              <w:pStyle w:val="TableParagraph"/>
              <w:kinsoku w:val="0"/>
              <w:overflowPunct w:val="0"/>
              <w:ind w:left="85"/>
            </w:pPr>
            <w:r w:rsidRPr="00E40888">
              <w:t>Centro direktoriaus metinė veiklos ataskaita pateikta viešam svarstymui.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EB" w:rsidRDefault="00F4588D" w:rsidP="007634C1">
            <w:pPr>
              <w:pStyle w:val="TableParagraph"/>
              <w:kinsoku w:val="0"/>
              <w:overflowPunct w:val="0"/>
              <w:ind w:left="106" w:right="765"/>
            </w:pPr>
            <w:hyperlink r:id="rId8" w:history="1">
              <w:r w:rsidRPr="007F52C3">
                <w:rPr>
                  <w:rStyle w:val="Hipersaitas"/>
                </w:rPr>
                <w:t>https://jsscakmene.lt/wp-content/uploads/2023/01/2022-m.-Ramutes-Buzinskienes-veiklos-ataskaita.pdf</w:t>
              </w:r>
            </w:hyperlink>
            <w:r>
              <w:t xml:space="preserve"> </w:t>
            </w:r>
          </w:p>
        </w:tc>
      </w:tr>
      <w:tr w:rsidR="00C42094" w:rsidTr="002540C9">
        <w:trPr>
          <w:trHeight w:val="189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94" w:rsidRDefault="00C42094" w:rsidP="007634C1">
            <w:pPr>
              <w:pStyle w:val="TableParagraph"/>
              <w:kinsoku w:val="0"/>
              <w:overflowPunct w:val="0"/>
              <w:ind w:left="157" w:right="148"/>
              <w:jc w:val="center"/>
            </w:pPr>
            <w:r>
              <w:t>1</w:t>
            </w:r>
            <w:r w:rsidR="00E40888">
              <w:t>1</w:t>
            </w:r>
            <w:r>
              <w:t>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E" w:rsidRDefault="00C42094" w:rsidP="00E40888">
            <w:pPr>
              <w:pStyle w:val="TableParagraph"/>
              <w:kinsoku w:val="0"/>
              <w:overflowPunct w:val="0"/>
              <w:ind w:right="110"/>
            </w:pPr>
            <w:r>
              <w:t>Sudaryt</w:t>
            </w:r>
            <w:r w:rsidR="0061361E">
              <w:t>os</w:t>
            </w:r>
            <w:r>
              <w:t xml:space="preserve"> galimyb</w:t>
            </w:r>
            <w:r w:rsidR="0061361E">
              <w:t>ė</w:t>
            </w:r>
            <w:r>
              <w:t>s mokytojams dalyvauti seminaruose</w:t>
            </w:r>
            <w:r w:rsidR="0061361E">
              <w:t>/mokymuose</w:t>
            </w:r>
            <w:r>
              <w:t xml:space="preserve"> korupcijos prevencijos bei antikorupcinio ugdymo programos integravimo į mokomuosius dalykus tema</w:t>
            </w:r>
            <w:r w:rsidR="00E40888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1E" w:rsidRPr="002540C9" w:rsidRDefault="0061361E" w:rsidP="00E40888">
            <w:pPr>
              <w:ind w:left="141" w:right="139"/>
              <w:rPr>
                <w:sz w:val="24"/>
                <w:szCs w:val="24"/>
              </w:rPr>
            </w:pPr>
            <w:r w:rsidRPr="002540C9">
              <w:rPr>
                <w:sz w:val="24"/>
                <w:szCs w:val="24"/>
              </w:rPr>
              <w:t xml:space="preserve">2022 m. spalio mėn. vyko nuotolinis metodinis susitikimas „Korupcijos prevencijos priemonės ir jų įgyvendinimo teoriniai ir praktiniai aspektai“, skirtas savivaldybių institucijų ir joms pavaldžių įstaigų darbuotojams. </w:t>
            </w:r>
          </w:p>
          <w:p w:rsidR="0061361E" w:rsidRDefault="0061361E" w:rsidP="00E40888">
            <w:pPr>
              <w:ind w:left="141" w:right="139"/>
            </w:pPr>
            <w:r w:rsidRPr="002540C9">
              <w:rPr>
                <w:sz w:val="24"/>
                <w:szCs w:val="24"/>
              </w:rPr>
              <w:t>2022 m. gegužės mėn. vyko nuotolinis metodinės pagalbos renginys „Personalo patikimumo užtikrinimas“.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94" w:rsidRDefault="002540C9" w:rsidP="00E40888">
            <w:pPr>
              <w:pStyle w:val="TableParagraph"/>
              <w:kinsoku w:val="0"/>
              <w:overflowPunct w:val="0"/>
              <w:ind w:right="110"/>
            </w:pPr>
            <w:r w:rsidRPr="00AA4435">
              <w:t xml:space="preserve">Renginiuose/mokymuose dalyvavo </w:t>
            </w:r>
            <w:r>
              <w:t>9</w:t>
            </w:r>
            <w:r w:rsidRPr="00AA4435">
              <w:t xml:space="preserve"> </w:t>
            </w:r>
            <w:r>
              <w:t>įstaigos</w:t>
            </w:r>
            <w:r w:rsidRPr="00AA4435">
              <w:t xml:space="preserve"> darbuotojai</w:t>
            </w:r>
            <w:r>
              <w:t>, kurie įgytomis žiniomis pasidalino su kitais Centro darbuotojais.</w:t>
            </w:r>
          </w:p>
        </w:tc>
      </w:tr>
    </w:tbl>
    <w:p w:rsidR="00B03704" w:rsidRPr="00E40888" w:rsidRDefault="00B03704" w:rsidP="00B03704">
      <w:pPr>
        <w:pStyle w:val="Pagrindinistekstas"/>
        <w:kinsoku w:val="0"/>
        <w:overflowPunct w:val="0"/>
        <w:rPr>
          <w:bCs/>
          <w:sz w:val="20"/>
          <w:szCs w:val="20"/>
        </w:rPr>
      </w:pPr>
    </w:p>
    <w:p w:rsidR="00B03704" w:rsidRPr="0083403D" w:rsidRDefault="00B03704" w:rsidP="00B03704">
      <w:pPr>
        <w:pStyle w:val="Pagrindinistekstas"/>
        <w:kinsoku w:val="0"/>
        <w:overflowPunct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</w:t>
      </w:r>
    </w:p>
    <w:sectPr w:rsidR="00B03704" w:rsidRPr="0083403D" w:rsidSect="00D23CB2">
      <w:pgSz w:w="11910" w:h="16840"/>
      <w:pgMar w:top="1134" w:right="567" w:bottom="1134" w:left="1701" w:header="0" w:footer="833" w:gutter="0"/>
      <w:cols w:space="1296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04"/>
    <w:rsid w:val="00036769"/>
    <w:rsid w:val="002540C9"/>
    <w:rsid w:val="0061361E"/>
    <w:rsid w:val="006970CA"/>
    <w:rsid w:val="00835C2A"/>
    <w:rsid w:val="008F1D33"/>
    <w:rsid w:val="009F054D"/>
    <w:rsid w:val="00A318EB"/>
    <w:rsid w:val="00AA77EB"/>
    <w:rsid w:val="00AF0B87"/>
    <w:rsid w:val="00B03704"/>
    <w:rsid w:val="00B9038D"/>
    <w:rsid w:val="00BE0D7F"/>
    <w:rsid w:val="00C42094"/>
    <w:rsid w:val="00E40888"/>
    <w:rsid w:val="00E41A6F"/>
    <w:rsid w:val="00F4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7366"/>
  <w15:chartTrackingRefBased/>
  <w15:docId w15:val="{425FBF91-10EF-40D5-ADFC-58E974F9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sid w:val="00B037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lang w:eastAsia="lt-LT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1"/>
    <w:qFormat/>
    <w:rsid w:val="00B03704"/>
    <w:pPr>
      <w:ind w:left="1468" w:hanging="388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B03704"/>
    <w:rPr>
      <w:rFonts w:ascii="Times New Roman" w:eastAsiaTheme="minorEastAsia" w:hAnsi="Times New Roman" w:cs="Times New Roman"/>
      <w:b/>
      <w:bCs/>
      <w:kern w:val="0"/>
      <w:sz w:val="24"/>
      <w:szCs w:val="24"/>
      <w:lang w:eastAsia="lt-LT"/>
      <w14:ligatures w14:val="none"/>
    </w:rPr>
  </w:style>
  <w:style w:type="paragraph" w:styleId="Pagrindinistekstas">
    <w:name w:val="Body Text"/>
    <w:basedOn w:val="prastasis"/>
    <w:link w:val="PagrindinistekstasDiagrama"/>
    <w:uiPriority w:val="1"/>
    <w:qFormat/>
    <w:rsid w:val="00B03704"/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B03704"/>
    <w:rPr>
      <w:rFonts w:ascii="Times New Roman" w:eastAsiaTheme="minorEastAsia" w:hAnsi="Times New Roman" w:cs="Times New Roman"/>
      <w:kern w:val="0"/>
      <w:sz w:val="24"/>
      <w:szCs w:val="24"/>
      <w:lang w:eastAsia="lt-LT"/>
      <w14:ligatures w14:val="none"/>
    </w:rPr>
  </w:style>
  <w:style w:type="paragraph" w:customStyle="1" w:styleId="TableParagraph">
    <w:name w:val="Table Paragraph"/>
    <w:basedOn w:val="prastasis"/>
    <w:uiPriority w:val="1"/>
    <w:qFormat/>
    <w:rsid w:val="00B03704"/>
    <w:pPr>
      <w:ind w:left="107"/>
    </w:pPr>
    <w:rPr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E41A6F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41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sscakmene.lt/wp-content/uploads/2023/01/2022-m.-Ramutes-Buzinskienes-veiklos-ataskait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sscakmene.lt/korupcijos-prevencij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sscakmene.lt/viesieji-pirkimai/" TargetMode="External"/><Relationship Id="rId5" Type="http://schemas.openxmlformats.org/officeDocument/2006/relationships/hyperlink" Target="https://jsscakmene.lt/korupcijos-prevencij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jsscakmene.lt/korupcijos-prevencij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3393</Words>
  <Characters>1935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</dc:creator>
  <cp:keywords/>
  <dc:description/>
  <cp:lastModifiedBy>Laima</cp:lastModifiedBy>
  <cp:revision>8</cp:revision>
  <dcterms:created xsi:type="dcterms:W3CDTF">2023-05-12T06:01:00Z</dcterms:created>
  <dcterms:modified xsi:type="dcterms:W3CDTF">2023-05-12T08:01:00Z</dcterms:modified>
</cp:coreProperties>
</file>