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CB8D" w14:textId="77777777" w:rsidR="001455D2" w:rsidRDefault="00A6515A">
      <w:pPr>
        <w:tabs>
          <w:tab w:val="left" w:pos="11057"/>
        </w:tabs>
        <w:suppressAutoHyphens w:val="0"/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ab/>
        <w:t>PATVIRTINTA</w:t>
      </w:r>
    </w:p>
    <w:p w14:paraId="4A58C9DF" w14:textId="77777777" w:rsidR="001455D2" w:rsidRDefault="00A6515A">
      <w:pPr>
        <w:tabs>
          <w:tab w:val="left" w:pos="11057"/>
        </w:tabs>
        <w:suppressAutoHyphens w:val="0"/>
        <w:spacing w:after="0"/>
        <w:ind w:left="11057"/>
        <w:textAlignment w:val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Akmenės rajono jaunimo ir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br/>
        <w:t xml:space="preserve">suaugusiųjų švietimo centro </w:t>
      </w:r>
    </w:p>
    <w:p w14:paraId="4B454E32" w14:textId="77777777" w:rsidR="001455D2" w:rsidRDefault="00A6515A">
      <w:pPr>
        <w:tabs>
          <w:tab w:val="left" w:pos="11057"/>
        </w:tabs>
        <w:suppressAutoHyphens w:val="0"/>
        <w:spacing w:after="0"/>
        <w:ind w:left="11057"/>
        <w:textAlignment w:val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direktoriaus 2022 m. rugsėjo 2 d.</w:t>
      </w:r>
    </w:p>
    <w:p w14:paraId="3CD5BA5E" w14:textId="77777777" w:rsidR="001455D2" w:rsidRDefault="00A6515A">
      <w:pPr>
        <w:tabs>
          <w:tab w:val="left" w:pos="11057"/>
        </w:tabs>
        <w:suppressAutoHyphens w:val="0"/>
        <w:spacing w:after="0"/>
        <w:ind w:left="11057"/>
        <w:textAlignment w:val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įsakymu Nr. V-56</w:t>
      </w:r>
    </w:p>
    <w:p w14:paraId="6E5B78B2" w14:textId="77777777" w:rsidR="001455D2" w:rsidRDefault="001455D2">
      <w:pPr>
        <w:tabs>
          <w:tab w:val="left" w:pos="11057"/>
        </w:tabs>
        <w:suppressAutoHyphens w:val="0"/>
        <w:spacing w:after="0"/>
        <w:ind w:left="11057"/>
        <w:textAlignment w:val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4632289E" w14:textId="77777777" w:rsidR="001455D2" w:rsidRDefault="00A651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AKMENĖS RAJONO JAUNIMO IR SUAUGUSIŲJŲ ŠVIETIMO CENTRO</w:t>
      </w:r>
    </w:p>
    <w:p w14:paraId="0D4D1B3B" w14:textId="77777777" w:rsidR="001455D2" w:rsidRDefault="00A651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VAIKO GEROVĖS KOMISIJOS NARIŲ FUNKCIJOS</w:t>
      </w:r>
    </w:p>
    <w:p w14:paraId="621A5423" w14:textId="77777777" w:rsidR="001455D2" w:rsidRDefault="001455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1483"/>
        <w:gridCol w:w="9438"/>
        <w:gridCol w:w="2126"/>
      </w:tblGrid>
      <w:tr w:rsidR="001455D2" w14:paraId="0642541C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BB47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nario</w:t>
            </w:r>
          </w:p>
          <w:p w14:paraId="478F503C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E589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AD82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funkcijos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2DEB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Koordinuojama sritis</w:t>
            </w:r>
          </w:p>
        </w:tc>
      </w:tr>
      <w:tr w:rsidR="001455D2" w14:paraId="0CDD6063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7171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Janavičienė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C988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Laikinai einanti direktoriaus pavaduotojo ugdymui pareigas, socialinė pedagogė, pirmininkė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12D7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komisijos (toliau – Komisija) darbo stebėjimas ir koordinavimas;</w:t>
            </w:r>
          </w:p>
          <w:p w14:paraId="43B090EE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bendradarbiavimas su kitomis institucijomis;</w:t>
            </w:r>
          </w:p>
          <w:p w14:paraId="67B4E319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intervencijos priemonių įgyvendinimo koordinavimas;</w:t>
            </w:r>
          </w:p>
          <w:p w14:paraId="21791624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sprendimų, kitų su Komisijos veikla susijusių dokumentų pasirašymas, vizavimas;</w:t>
            </w:r>
          </w:p>
          <w:p w14:paraId="3D5337AC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pasiūlymų Centro vadovui dėl saugios ir mokymuisi pala</w:t>
            </w:r>
            <w:r>
              <w:rPr>
                <w:rFonts w:ascii="Times New Roman" w:hAnsi="Times New Roman"/>
                <w:sz w:val="24"/>
                <w:szCs w:val="24"/>
              </w:rPr>
              <w:t>nkios aplinkos užtikrinimo teikimas;</w:t>
            </w:r>
          </w:p>
          <w:p w14:paraId="3C8B9E19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atstovavimas Komisijos suinteresuotose institucijose svarstant vaiko gerovės klausimais arba paveda atstovauti kitam Komisijos nariui;</w:t>
            </w:r>
          </w:p>
          <w:p w14:paraId="533CEC0A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Respublikos vaiko minimalios ir vidutinės priežiūros įstatyme nustatytų bei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kitų su vaiko gerove susijusių funkcijų atlikimas;</w:t>
            </w:r>
          </w:p>
          <w:p w14:paraId="633815FF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neformalaus ugdymo ir socialinės veiklos koordinavimas.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B3B8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Prevencinių veiklų koordinatorius,</w:t>
            </w:r>
          </w:p>
          <w:p w14:paraId="0AEBA31E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veiklos plano koordinatorius</w:t>
            </w:r>
          </w:p>
        </w:tc>
      </w:tr>
      <w:tr w:rsidR="001455D2" w14:paraId="01C2F9CD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6911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Zubavičienė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865F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konsultantė,</w:t>
            </w:r>
          </w:p>
          <w:p w14:paraId="5F2DB224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01CA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Veiklų sričių, </w:t>
            </w:r>
            <w:r>
              <w:rPr>
                <w:rFonts w:ascii="Times New Roman" w:hAnsi="Times New Roman"/>
                <w:sz w:val="24"/>
                <w:szCs w:val="24"/>
              </w:rPr>
              <w:t>numatytų Komisijos darbo plane bei programų priežiūra ir vykdymas;</w:t>
            </w:r>
          </w:p>
          <w:p w14:paraId="6F09A61B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bendradarbiauja su suinteresuotomis institucijomis ar asmenimis sprendžiant vaiko gerovės klausimus ar krizės valdymo klausimus;</w:t>
            </w:r>
          </w:p>
          <w:p w14:paraId="6036403C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organizuoja Centro klasių vadovų švietimą vaiko teisių apsau</w:t>
            </w:r>
            <w:r>
              <w:rPr>
                <w:rFonts w:ascii="Times New Roman" w:hAnsi="Times New Roman"/>
                <w:sz w:val="24"/>
                <w:szCs w:val="24"/>
              </w:rPr>
              <w:t>gos, vaikų saviraiškos plėtojimo ir kitose vaiko gerovės srityse;</w:t>
            </w:r>
          </w:p>
          <w:p w14:paraId="1C4B2354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rekomenduoja kvalifikacijos tobulinimo renginius vaikų socialinių ir emocinių kompetencijų ugdymo, kitose su vaiko gerove susijusiose srityse.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05B7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Smurto ir patyčių prevencinės veiklos grupės ko</w:t>
            </w:r>
            <w:r>
              <w:rPr>
                <w:rFonts w:ascii="Times New Roman" w:hAnsi="Times New Roman"/>
                <w:sz w:val="24"/>
                <w:szCs w:val="24"/>
              </w:rPr>
              <w:t>ordinatorė, socialinė ir emocinė ugdymo sritis</w:t>
            </w:r>
          </w:p>
        </w:tc>
      </w:tr>
    </w:tbl>
    <w:p w14:paraId="2FF5E96B" w14:textId="77777777" w:rsidR="001455D2" w:rsidRDefault="001455D2">
      <w:pPr>
        <w:pageBreakBefore/>
      </w:pPr>
    </w:p>
    <w:tbl>
      <w:tblPr>
        <w:tblW w:w="149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1483"/>
        <w:gridCol w:w="9438"/>
        <w:gridCol w:w="2084"/>
      </w:tblGrid>
      <w:tr w:rsidR="001455D2" w14:paraId="02942EEE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6D57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Ilmantė Kvederienė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6751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Specialioji pedagogė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578F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 už mokinių turinčių, specialiųjų ugdymosi poreikių, ugdymo programų priežiūrą;</w:t>
            </w:r>
          </w:p>
          <w:p w14:paraId="40E2C737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teikia rekomendacijas tėvams (globėjams, rūpintojams) ir mokytojams dėl </w:t>
            </w:r>
            <w:r>
              <w:rPr>
                <w:rFonts w:ascii="Times New Roman" w:hAnsi="Times New Roman"/>
                <w:sz w:val="24"/>
                <w:szCs w:val="24"/>
              </w:rPr>
              <w:t>specialiojo ugdymo būdų, metodų, specialiųjų mokymo priemonių naudojimo;</w:t>
            </w:r>
          </w:p>
          <w:p w14:paraId="570160A5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analizuoja kiekvieno specialiųjų ugdymosi poreikių mokinio individualią pažangą.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87B6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Įtraukiojo ugdymo koordinatorė</w:t>
            </w:r>
          </w:p>
        </w:tc>
      </w:tr>
      <w:tr w:rsidR="001455D2" w14:paraId="52874EDF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23D3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Grunskienė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1471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specialistė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2C20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 sveikatos programos įgyvendinimą, </w:t>
            </w:r>
          </w:p>
          <w:p w14:paraId="0C72A690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vykdo bendradarbiavimą su medicinos įstaigomis krizės metu.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9B1C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„Alkoholio, tabako ir kitų psichotropinių medžiagų vartojimo“ prevencinės grupės koordinatorė</w:t>
            </w:r>
          </w:p>
        </w:tc>
      </w:tr>
      <w:tr w:rsidR="001455D2" w14:paraId="2039FE03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A8B7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Svetlana Žilinskienė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36F1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Rusų kalbos mokytoja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99D0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Nagrinėja vaiko </w:t>
            </w:r>
            <w:r>
              <w:rPr>
                <w:rFonts w:ascii="Times New Roman" w:hAnsi="Times New Roman"/>
                <w:sz w:val="24"/>
                <w:szCs w:val="24"/>
              </w:rPr>
              <w:t>nesėkmingo mokymosi priežastis;</w:t>
            </w:r>
          </w:p>
          <w:p w14:paraId="6E8B875E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rūpinasi pozityvaus mikroklimato kūrimu ir pozityvių vertybių puoselėjimu;</w:t>
            </w:r>
          </w:p>
          <w:p w14:paraId="79D513EF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bendradarbiauja su klasių vadovais;</w:t>
            </w:r>
          </w:p>
          <w:p w14:paraId="7E6AC283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teikia siūlymus Centro vadovui dėl saugios ir mokymuisi palankios aplinkos užtikrinimo.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242F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kokybės organizavi</w:t>
            </w:r>
            <w:r>
              <w:rPr>
                <w:rFonts w:ascii="Times New Roman" w:hAnsi="Times New Roman"/>
                <w:sz w:val="24"/>
                <w:szCs w:val="24"/>
              </w:rPr>
              <w:t>mo koordinatorė</w:t>
            </w:r>
          </w:p>
        </w:tc>
      </w:tr>
      <w:tr w:rsidR="001455D2" w14:paraId="484C94BE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71E2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Mitrofanova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DF2B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Dorinio ugdymo mokytoja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3609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 už įvykus krizei Centre, t. y. netikėtam ir/ar pavojingam įvykiui, sutrikdančiam įprastą Centro bendruomenės ar atskirų jos narių veiklą;</w:t>
            </w:r>
          </w:p>
          <w:p w14:paraId="07CAC0B4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organizuoja krizės valdymo priemones, Centro kla</w:t>
            </w:r>
            <w:r>
              <w:rPr>
                <w:rFonts w:ascii="Times New Roman" w:hAnsi="Times New Roman"/>
                <w:sz w:val="24"/>
                <w:szCs w:val="24"/>
              </w:rPr>
              <w:t>sių vadovų švietimą vaiko teisių apsaugos, prevencijos, vaikų saviraiškos plėtojimo ir kitose vaiko gerovės srityse;</w:t>
            </w:r>
          </w:p>
          <w:p w14:paraId="084F6D2B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nagrinėja vaiko nenoro dalyvauti mokymosi procese priežastis, siūlo veiksmus padedančius vaikus grąžinti į ugdymą;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D1CD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ir emocinė ugd</w:t>
            </w:r>
            <w:r>
              <w:rPr>
                <w:rFonts w:ascii="Times New Roman" w:hAnsi="Times New Roman"/>
                <w:sz w:val="24"/>
                <w:szCs w:val="24"/>
              </w:rPr>
              <w:t>ymo sritis</w:t>
            </w:r>
          </w:p>
        </w:tc>
      </w:tr>
      <w:tr w:rsidR="001455D2" w14:paraId="37037EFA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0CBF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Loreta Gustienė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DF6A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vadovė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D227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Rūpinasi saugios ugdymo(-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aplinkos kūrimu, </w:t>
            </w:r>
          </w:p>
          <w:p w14:paraId="67B20A8A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nustato švietimo pagalbos priemonių prioritetus, kryptis ir teikimo formas;</w:t>
            </w:r>
          </w:p>
          <w:p w14:paraId="344B514F" w14:textId="77777777" w:rsidR="001455D2" w:rsidRDefault="00A6515A">
            <w:pPr>
              <w:pStyle w:val="Sraopastraipa"/>
              <w:numPr>
                <w:ilvl w:val="0"/>
                <w:numId w:val="1"/>
              </w:numPr>
              <w:spacing w:after="0"/>
              <w:ind w:left="1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analizuoja teikiamos švietimo pagalbos vaikui veiksmingumą.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233C" w14:textId="77777777" w:rsidR="001455D2" w:rsidRDefault="00A65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Švietimo ar kitos </w:t>
            </w:r>
            <w:r>
              <w:rPr>
                <w:rFonts w:ascii="Times New Roman" w:hAnsi="Times New Roman"/>
                <w:sz w:val="24"/>
                <w:szCs w:val="24"/>
              </w:rPr>
              <w:t>pagalbos vaikui koordinatorė</w:t>
            </w:r>
          </w:p>
        </w:tc>
      </w:tr>
    </w:tbl>
    <w:p w14:paraId="1C2B0FEB" w14:textId="77777777" w:rsidR="001455D2" w:rsidRDefault="001455D2">
      <w:pPr>
        <w:jc w:val="center"/>
      </w:pPr>
    </w:p>
    <w:sectPr w:rsidR="001455D2">
      <w:pgSz w:w="16838" w:h="11906" w:orient="landscape"/>
      <w:pgMar w:top="1701" w:right="1276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5EDD" w14:textId="77777777" w:rsidR="0047603A" w:rsidRDefault="0047603A">
      <w:pPr>
        <w:spacing w:after="0"/>
      </w:pPr>
      <w:r>
        <w:separator/>
      </w:r>
    </w:p>
  </w:endnote>
  <w:endnote w:type="continuationSeparator" w:id="0">
    <w:p w14:paraId="67F875D8" w14:textId="77777777" w:rsidR="0047603A" w:rsidRDefault="00476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33E7" w14:textId="77777777" w:rsidR="0047603A" w:rsidRDefault="0047603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3EE9B34" w14:textId="77777777" w:rsidR="0047603A" w:rsidRDefault="004760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616B8"/>
    <w:multiLevelType w:val="multilevel"/>
    <w:tmpl w:val="86F6F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1985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D2"/>
    <w:rsid w:val="001455D2"/>
    <w:rsid w:val="00253076"/>
    <w:rsid w:val="0047603A"/>
    <w:rsid w:val="00A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BE60"/>
  <w15:docId w15:val="{8360C80B-9841-44C9-9895-2E72B80F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dc:description/>
  <cp:lastModifiedBy>Lenovo</cp:lastModifiedBy>
  <cp:revision>2</cp:revision>
  <dcterms:created xsi:type="dcterms:W3CDTF">2022-09-18T18:40:00Z</dcterms:created>
  <dcterms:modified xsi:type="dcterms:W3CDTF">2022-09-18T18:40:00Z</dcterms:modified>
</cp:coreProperties>
</file>